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57B6" w:rsidRDefault="004F7946">
      <w:pPr>
        <w:pStyle w:val="Body"/>
        <w:pBdr>
          <w:bottom w:val="single" w:sz="4" w:space="0" w:color="000000"/>
        </w:pBd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Ian Paul: Curriculum Vitae</w:t>
      </w:r>
    </w:p>
    <w:p w:rsidR="009F57B6" w:rsidRDefault="004F7946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hAnsi="Calibri"/>
          <w:lang w:val="de-DE"/>
        </w:rPr>
        <w:t xml:space="preserve">Name: </w:t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>
        <w:rPr>
          <w:rFonts w:ascii="Calibri" w:hAnsi="Calibri"/>
          <w:u w:val="single"/>
        </w:rPr>
        <w:t>Ian</w:t>
      </w:r>
      <w:r>
        <w:rPr>
          <w:rFonts w:ascii="Calibri" w:hAnsi="Calibri"/>
          <w:lang w:val="en-US"/>
        </w:rPr>
        <w:t xml:space="preserve"> Benjamin PAUL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Date of birth: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31.08.62</w:t>
      </w:r>
    </w:p>
    <w:p w:rsidR="009F57B6" w:rsidRDefault="004F7946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Nationality: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British</w:t>
      </w:r>
    </w:p>
    <w:p w:rsidR="009F57B6" w:rsidRDefault="004F7946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Marital Status: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Married to Maggie (doctor in General Practice). Three </w:t>
      </w:r>
      <w:r w:rsidR="009E0A8E">
        <w:rPr>
          <w:rFonts w:ascii="Calibri" w:hAnsi="Calibri"/>
          <w:lang w:val="en-US"/>
        </w:rPr>
        <w:t>adult</w:t>
      </w:r>
      <w:r>
        <w:rPr>
          <w:rFonts w:ascii="Calibri" w:hAnsi="Calibri"/>
          <w:lang w:val="en-US"/>
        </w:rPr>
        <w:t xml:space="preserve"> children.</w:t>
      </w:r>
    </w:p>
    <w:p w:rsidR="009F57B6" w:rsidRDefault="004F7946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Address: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 xml:space="preserve">The Red House, 102 </w:t>
      </w:r>
      <w:proofErr w:type="spellStart"/>
      <w:r>
        <w:rPr>
          <w:rFonts w:ascii="Calibri" w:hAnsi="Calibri"/>
          <w:lang w:val="en-US"/>
        </w:rPr>
        <w:t>Cator</w:t>
      </w:r>
      <w:proofErr w:type="spellEnd"/>
      <w:r>
        <w:rPr>
          <w:rFonts w:ascii="Calibri" w:hAnsi="Calibri"/>
          <w:lang w:val="en-US"/>
        </w:rPr>
        <w:t xml:space="preserve"> Lane, </w:t>
      </w:r>
      <w:proofErr w:type="spellStart"/>
      <w:r>
        <w:rPr>
          <w:rFonts w:ascii="Calibri" w:hAnsi="Calibri"/>
          <w:lang w:val="en-US"/>
        </w:rPr>
        <w:t>Chilwell</w:t>
      </w:r>
      <w:proofErr w:type="spellEnd"/>
      <w:r>
        <w:rPr>
          <w:rFonts w:ascii="Calibri" w:hAnsi="Calibri"/>
          <w:lang w:val="en-US"/>
        </w:rPr>
        <w:t>, Nottingham NG9 4BB</w:t>
      </w:r>
    </w:p>
    <w:p w:rsidR="009F57B6" w:rsidRDefault="004F7946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Contact: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Tel (mobile):</w:t>
      </w:r>
      <w:r>
        <w:rPr>
          <w:rFonts w:ascii="Calibri" w:hAnsi="Calibri"/>
          <w:lang w:val="en-US"/>
        </w:rPr>
        <w:tab/>
        <w:t>07974 351502</w:t>
      </w:r>
    </w:p>
    <w:p w:rsidR="009F57B6" w:rsidRDefault="004F7946">
      <w:pPr>
        <w:pStyle w:val="Body"/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Email: </w:t>
      </w:r>
      <w:hyperlink r:id="rId4" w:history="1">
        <w:r>
          <w:rPr>
            <w:rStyle w:val="Hyperlink0"/>
            <w:lang w:val="it-IT"/>
          </w:rPr>
          <w:t>editor@grovebooks.co.uk</w:t>
        </w:r>
      </w:hyperlink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9F57B6" w:rsidRDefault="004F7946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de-DE"/>
        </w:rPr>
        <w:tab/>
      </w:r>
      <w:r>
        <w:rPr>
          <w:rFonts w:ascii="Calibri" w:eastAsia="Calibri" w:hAnsi="Calibri" w:cs="Calibri"/>
          <w:lang w:val="de-DE"/>
        </w:rPr>
        <w:tab/>
      </w:r>
      <w:r>
        <w:rPr>
          <w:rFonts w:ascii="Calibri" w:eastAsia="Calibri" w:hAnsi="Calibri" w:cs="Calibri"/>
          <w:lang w:val="de-DE"/>
        </w:rPr>
        <w:tab/>
        <w:t xml:space="preserve">Blog: </w:t>
      </w:r>
      <w:hyperlink r:id="rId5" w:history="1">
        <w:r>
          <w:rPr>
            <w:rStyle w:val="Hyperlink0"/>
          </w:rPr>
          <w:t>www.psephizo.com</w:t>
        </w:r>
      </w:hyperlink>
      <w:r>
        <w:rPr>
          <w:rFonts w:ascii="Calibri" w:hAnsi="Calibri"/>
          <w:lang w:val="en-US"/>
        </w:rPr>
        <w:t xml:space="preserve"> (currently </w:t>
      </w:r>
      <w:r w:rsidR="009E0A8E">
        <w:rPr>
          <w:rFonts w:ascii="Calibri" w:hAnsi="Calibri"/>
          <w:lang w:val="en-US"/>
        </w:rPr>
        <w:t>950</w:t>
      </w:r>
      <w:r>
        <w:rPr>
          <w:rFonts w:ascii="Calibri" w:hAnsi="Calibri"/>
          <w:lang w:val="en-US"/>
        </w:rPr>
        <w:t>,000 page views per year)</w:t>
      </w:r>
    </w:p>
    <w:p w:rsidR="009F57B6" w:rsidRDefault="004F7946">
      <w:pPr>
        <w:pStyle w:val="CVheading"/>
        <w:spacing w:before="200"/>
      </w:pPr>
      <w:r>
        <w:t>Education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060"/>
        <w:gridCol w:w="3140"/>
        <w:gridCol w:w="2386"/>
        <w:gridCol w:w="180"/>
      </w:tblGrid>
      <w:tr w:rsidR="009E0A8E" w:rsidRPr="000860CD">
        <w:tc>
          <w:tcPr>
            <w:tcW w:w="152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>1973–1980</w:t>
            </w:r>
          </w:p>
        </w:tc>
        <w:tc>
          <w:tcPr>
            <w:tcW w:w="306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proofErr w:type="spellStart"/>
            <w:r w:rsidRPr="000860CD">
              <w:rPr>
                <w:rFonts w:ascii="Calibri" w:hAnsi="Calibri"/>
              </w:rPr>
              <w:t>Dulwich</w:t>
            </w:r>
            <w:proofErr w:type="spellEnd"/>
            <w:r w:rsidRPr="000860CD">
              <w:rPr>
                <w:rFonts w:ascii="Calibri" w:hAnsi="Calibri"/>
              </w:rPr>
              <w:t xml:space="preserve"> College, London </w:t>
            </w:r>
          </w:p>
        </w:tc>
        <w:tc>
          <w:tcPr>
            <w:tcW w:w="5706" w:type="dxa"/>
            <w:gridSpan w:val="3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A-levels (</w:t>
            </w:r>
            <w:r w:rsidRPr="000860CD">
              <w:rPr>
                <w:rFonts w:ascii="Calibri" w:hAnsi="Calibri"/>
              </w:rPr>
              <w:t>4 As, 1 B) 2 S-levels (both grade 1)</w:t>
            </w:r>
          </w:p>
        </w:tc>
      </w:tr>
      <w:tr w:rsidR="009E0A8E" w:rsidRPr="000860CD">
        <w:tc>
          <w:tcPr>
            <w:tcW w:w="152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>1981–1984</w:t>
            </w:r>
          </w:p>
        </w:tc>
        <w:tc>
          <w:tcPr>
            <w:tcW w:w="306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>St John</w:t>
            </w:r>
            <w:r>
              <w:rPr>
                <w:rFonts w:ascii="Calibri" w:hAnsi="Calibri"/>
              </w:rPr>
              <w:t>’</w:t>
            </w:r>
            <w:r w:rsidRPr="000860CD">
              <w:rPr>
                <w:rFonts w:ascii="Calibri" w:hAnsi="Calibri"/>
              </w:rPr>
              <w:t>s College, Oxford</w:t>
            </w:r>
          </w:p>
        </w:tc>
        <w:tc>
          <w:tcPr>
            <w:tcW w:w="314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>MA  Mathematics</w:t>
            </w:r>
          </w:p>
        </w:tc>
        <w:tc>
          <w:tcPr>
            <w:tcW w:w="2566" w:type="dxa"/>
            <w:gridSpan w:val="2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>2 (</w:t>
            </w:r>
            <w:proofErr w:type="spellStart"/>
            <w:r w:rsidRPr="000860CD">
              <w:rPr>
                <w:rFonts w:ascii="Calibri" w:hAnsi="Calibri"/>
              </w:rPr>
              <w:t>i</w:t>
            </w:r>
            <w:proofErr w:type="spellEnd"/>
            <w:r w:rsidRPr="000860CD">
              <w:rPr>
                <w:rFonts w:ascii="Calibri" w:hAnsi="Calibri"/>
              </w:rPr>
              <w:t>)  (equivalent)</w:t>
            </w:r>
          </w:p>
        </w:tc>
      </w:tr>
      <w:tr w:rsidR="009E0A8E" w:rsidRPr="000860CD">
        <w:tc>
          <w:tcPr>
            <w:tcW w:w="152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>1984–1985</w:t>
            </w:r>
          </w:p>
        </w:tc>
        <w:tc>
          <w:tcPr>
            <w:tcW w:w="306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>Southampton University</w:t>
            </w:r>
          </w:p>
        </w:tc>
        <w:tc>
          <w:tcPr>
            <w:tcW w:w="314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proofErr w:type="spellStart"/>
            <w:r w:rsidRPr="000860CD">
              <w:rPr>
                <w:rFonts w:ascii="Calibri" w:hAnsi="Calibri"/>
              </w:rPr>
              <w:t>MSc</w:t>
            </w:r>
            <w:proofErr w:type="spellEnd"/>
            <w:r w:rsidRPr="000860CD">
              <w:rPr>
                <w:rFonts w:ascii="Calibri" w:hAnsi="Calibri"/>
              </w:rPr>
              <w:t xml:space="preserve">  Operational Research   </w:t>
            </w:r>
          </w:p>
        </w:tc>
        <w:tc>
          <w:tcPr>
            <w:tcW w:w="2566" w:type="dxa"/>
            <w:gridSpan w:val="2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</w:p>
        </w:tc>
      </w:tr>
      <w:tr w:rsidR="009E0A8E" w:rsidRPr="000860CD">
        <w:tc>
          <w:tcPr>
            <w:tcW w:w="152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>1989–1991</w:t>
            </w:r>
          </w:p>
        </w:tc>
        <w:tc>
          <w:tcPr>
            <w:tcW w:w="306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 xml:space="preserve">Nottingham University/ </w:t>
            </w:r>
            <w:r>
              <w:rPr>
                <w:rFonts w:ascii="Calibri" w:hAnsi="Calibri"/>
              </w:rPr>
              <w:t xml:space="preserve">       </w:t>
            </w:r>
            <w:r w:rsidRPr="000860CD">
              <w:rPr>
                <w:rFonts w:ascii="Calibri" w:hAnsi="Calibri"/>
              </w:rPr>
              <w:t>St John</w:t>
            </w:r>
            <w:r>
              <w:rPr>
                <w:rFonts w:ascii="Calibri" w:hAnsi="Calibri"/>
              </w:rPr>
              <w:t>’</w:t>
            </w:r>
            <w:r w:rsidRPr="000860CD">
              <w:rPr>
                <w:rFonts w:ascii="Calibri" w:hAnsi="Calibri"/>
              </w:rPr>
              <w:t xml:space="preserve">s College, </w:t>
            </w:r>
            <w:proofErr w:type="spellStart"/>
            <w:r w:rsidRPr="000860CD">
              <w:rPr>
                <w:rFonts w:ascii="Calibri" w:hAnsi="Calibri"/>
              </w:rPr>
              <w:t>Nottm</w:t>
            </w:r>
            <w:proofErr w:type="spellEnd"/>
          </w:p>
        </w:tc>
        <w:tc>
          <w:tcPr>
            <w:tcW w:w="314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proofErr w:type="spellStart"/>
            <w:r w:rsidRPr="000860CD">
              <w:rPr>
                <w:rFonts w:ascii="Calibri" w:hAnsi="Calibri"/>
              </w:rPr>
              <w:t>BTh</w:t>
            </w:r>
            <w:proofErr w:type="spellEnd"/>
            <w:r w:rsidRPr="000860CD">
              <w:rPr>
                <w:rFonts w:ascii="Calibri" w:hAnsi="Calibri"/>
              </w:rPr>
              <w:t xml:space="preserve">  Theology</w:t>
            </w:r>
          </w:p>
        </w:tc>
        <w:tc>
          <w:tcPr>
            <w:tcW w:w="2566" w:type="dxa"/>
            <w:gridSpan w:val="2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>First Class</w:t>
            </w:r>
          </w:p>
        </w:tc>
      </w:tr>
      <w:tr w:rsidR="009E0A8E" w:rsidRPr="000860CD">
        <w:tc>
          <w:tcPr>
            <w:tcW w:w="152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>1991–1998</w:t>
            </w:r>
          </w:p>
        </w:tc>
        <w:tc>
          <w:tcPr>
            <w:tcW w:w="306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Nottingham Trent </w:t>
            </w:r>
            <w:proofErr w:type="spellStart"/>
            <w:r>
              <w:rPr>
                <w:rFonts w:ascii="Calibri" w:hAnsi="Calibri"/>
              </w:rPr>
              <w:t>Univ</w:t>
            </w:r>
            <w:proofErr w:type="spellEnd"/>
            <w:r>
              <w:rPr>
                <w:rFonts w:ascii="Calibri" w:hAnsi="Calibri"/>
              </w:rPr>
              <w:t xml:space="preserve">/       </w:t>
            </w:r>
            <w:r w:rsidRPr="000860CD">
              <w:rPr>
                <w:rFonts w:ascii="Calibri" w:hAnsi="Calibri"/>
              </w:rPr>
              <w:t>St John</w:t>
            </w:r>
            <w:r>
              <w:rPr>
                <w:rFonts w:ascii="Calibri" w:hAnsi="Calibri"/>
              </w:rPr>
              <w:t>’</w:t>
            </w:r>
            <w:r w:rsidRPr="000860CD">
              <w:rPr>
                <w:rFonts w:ascii="Calibri" w:hAnsi="Calibri"/>
              </w:rPr>
              <w:t xml:space="preserve">s College, </w:t>
            </w:r>
            <w:proofErr w:type="spellStart"/>
            <w:r w:rsidRPr="000860CD">
              <w:rPr>
                <w:rFonts w:ascii="Calibri" w:hAnsi="Calibri"/>
              </w:rPr>
              <w:t>Nottm</w:t>
            </w:r>
            <w:proofErr w:type="spellEnd"/>
          </w:p>
        </w:tc>
        <w:tc>
          <w:tcPr>
            <w:tcW w:w="5526" w:type="dxa"/>
            <w:gridSpan w:val="2"/>
          </w:tcPr>
          <w:p w:rsidR="009E0A8E" w:rsidRPr="000860CD" w:rsidRDefault="009E0A8E" w:rsidP="004F7946">
            <w:pPr>
              <w:spacing w:after="80"/>
              <w:ind w:left="98"/>
              <w:rPr>
                <w:rFonts w:ascii="Calibri" w:hAnsi="Calibri"/>
              </w:rPr>
            </w:pPr>
            <w:r w:rsidRPr="000860CD">
              <w:rPr>
                <w:rFonts w:ascii="Calibri" w:hAnsi="Calibri"/>
              </w:rPr>
              <w:t xml:space="preserve">PhD on </w:t>
            </w:r>
            <w:r>
              <w:rPr>
                <w:rFonts w:ascii="Calibri" w:hAnsi="Calibri"/>
              </w:rPr>
              <w:t xml:space="preserve">Paul </w:t>
            </w:r>
            <w:proofErr w:type="spellStart"/>
            <w:r>
              <w:rPr>
                <w:rFonts w:ascii="Calibri" w:hAnsi="Calibri"/>
              </w:rPr>
              <w:t>Ricoeur’s</w:t>
            </w:r>
            <w:proofErr w:type="spellEnd"/>
            <w:r w:rsidRPr="000860CD">
              <w:rPr>
                <w:rFonts w:ascii="Calibri" w:hAnsi="Calibri"/>
              </w:rPr>
              <w:t xml:space="preserve"> hermeneutics of metaphor and the interpretation of the Book of Revelation</w:t>
            </w:r>
          </w:p>
        </w:tc>
        <w:tc>
          <w:tcPr>
            <w:tcW w:w="180" w:type="dxa"/>
          </w:tcPr>
          <w:p w:rsidR="009E0A8E" w:rsidRPr="000860CD" w:rsidRDefault="009E0A8E" w:rsidP="004F7946">
            <w:pPr>
              <w:spacing w:after="80"/>
              <w:rPr>
                <w:rFonts w:ascii="Calibri" w:hAnsi="Calibri"/>
              </w:rPr>
            </w:pPr>
          </w:p>
        </w:tc>
      </w:tr>
    </w:tbl>
    <w:p w:rsidR="009F57B6" w:rsidRDefault="004F7946">
      <w:pPr>
        <w:pStyle w:val="CVheading"/>
        <w:spacing w:before="200"/>
      </w:pPr>
      <w:r>
        <w:t>Employment</w:t>
      </w:r>
    </w:p>
    <w:p w:rsidR="009F57B6" w:rsidRDefault="004F7946">
      <w:pPr>
        <w:pStyle w:val="Body"/>
        <w:spacing w:after="100"/>
        <w:ind w:left="1418" w:hanging="1418"/>
        <w:rPr>
          <w:rFonts w:ascii="Calibri" w:eastAsia="Calibri" w:hAnsi="Calibri" w:cs="Calibri"/>
        </w:rPr>
      </w:pPr>
      <w:r>
        <w:rPr>
          <w:rFonts w:ascii="Calibri" w:hAnsi="Calibri"/>
        </w:rPr>
        <w:t>2</w:t>
      </w:r>
      <w:r>
        <w:rPr>
          <w:rFonts w:ascii="Calibri" w:hAnsi="Calibri"/>
          <w:lang w:val="en-US"/>
        </w:rPr>
        <w:t>016–</w:t>
      </w:r>
      <w:r>
        <w:rPr>
          <w:rFonts w:ascii="Calibri" w:hAnsi="Calibri"/>
          <w:lang w:val="en-US"/>
        </w:rPr>
        <w:tab/>
        <w:t>Adjunct Professor, Fuller Theological Seminary</w:t>
      </w:r>
    </w:p>
    <w:p w:rsidR="009F57B6" w:rsidRDefault="004F7946">
      <w:pPr>
        <w:pStyle w:val="Body"/>
        <w:spacing w:after="100"/>
        <w:ind w:left="1418" w:hanging="1418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2</w:t>
      </w:r>
      <w:r>
        <w:rPr>
          <w:rFonts w:ascii="Calibri" w:hAnsi="Calibri"/>
        </w:rPr>
        <w:t>015</w:t>
      </w:r>
      <w:r>
        <w:rPr>
          <w:rFonts w:ascii="Calibri" w:hAnsi="Calibri"/>
          <w:lang w:val="en-US"/>
        </w:rPr>
        <w:t>–</w:t>
      </w:r>
      <w:r>
        <w:rPr>
          <w:rFonts w:ascii="Calibri" w:eastAsia="Calibri" w:hAnsi="Calibri" w:cs="Calibri"/>
          <w:lang w:val="en-US"/>
        </w:rPr>
        <w:tab/>
        <w:t>Managing Editor, Grove Books Ltd</w:t>
      </w:r>
    </w:p>
    <w:p w:rsidR="009F57B6" w:rsidRDefault="004F7946">
      <w:pPr>
        <w:pStyle w:val="Body"/>
        <w:spacing w:after="0"/>
        <w:ind w:left="1418" w:hanging="1418"/>
        <w:rPr>
          <w:rFonts w:ascii="Calibri" w:eastAsia="Calibri" w:hAnsi="Calibri" w:cs="Calibri"/>
        </w:rPr>
      </w:pPr>
      <w:r>
        <w:rPr>
          <w:rFonts w:ascii="Calibri" w:hAnsi="Calibri"/>
        </w:rPr>
        <w:t>2013</w:t>
      </w:r>
      <w:r>
        <w:rPr>
          <w:rFonts w:ascii="Calibri" w:hAnsi="Calibri"/>
          <w:lang w:val="en-US"/>
        </w:rPr>
        <w:t>–</w:t>
      </w:r>
      <w:r>
        <w:rPr>
          <w:rFonts w:ascii="Calibri" w:eastAsia="Calibri" w:hAnsi="Calibri" w:cs="Calibri"/>
          <w:lang w:val="en-US"/>
        </w:rPr>
        <w:tab/>
        <w:t xml:space="preserve">Freelance writer, theologian and blogger. </w:t>
      </w:r>
    </w:p>
    <w:p w:rsidR="009F57B6" w:rsidRDefault="004F7946">
      <w:pPr>
        <w:pStyle w:val="Body"/>
        <w:spacing w:after="0"/>
        <w:ind w:left="1418" w:hanging="14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ab/>
        <w:t>Associate Minister, St Nic</w:t>
      </w:r>
      <w:r>
        <w:rPr>
          <w:rFonts w:ascii="Calibri" w:hAnsi="Calibri"/>
          <w:lang w:val="en-US"/>
        </w:rPr>
        <w:t xml:space="preserve">’s Church, Nottingham. </w:t>
      </w:r>
    </w:p>
    <w:p w:rsidR="009F57B6" w:rsidRDefault="004F7946">
      <w:pPr>
        <w:pStyle w:val="Body"/>
        <w:spacing w:after="100"/>
        <w:ind w:left="1418" w:hanging="14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ab/>
        <w:t>Visiting lecturer, St Barnabas T</w:t>
      </w:r>
      <w:r>
        <w:rPr>
          <w:rFonts w:ascii="Calibri" w:hAnsi="Calibri"/>
          <w:lang w:val="en-US"/>
        </w:rPr>
        <w:t xml:space="preserve">heological Centre, Sheffield (from 2017 ‘St </w:t>
      </w:r>
      <w:proofErr w:type="spellStart"/>
      <w:r>
        <w:rPr>
          <w:rFonts w:ascii="Calibri" w:hAnsi="Calibri"/>
          <w:lang w:val="en-US"/>
        </w:rPr>
        <w:t>Hild</w:t>
      </w:r>
      <w:proofErr w:type="spellEnd"/>
      <w:r>
        <w:rPr>
          <w:rFonts w:ascii="Calibri" w:hAnsi="Calibri"/>
          <w:lang w:val="en-US"/>
        </w:rPr>
        <w:t xml:space="preserve"> College’)</w:t>
      </w:r>
      <w:r>
        <w:rPr>
          <w:rFonts w:ascii="Calibri" w:hAnsi="Calibri"/>
        </w:rPr>
        <w:t xml:space="preserve">. 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2014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  <w:t>Visiting lecturer, Cliff College.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2013–2016</w:t>
      </w:r>
      <w:r>
        <w:rPr>
          <w:rFonts w:ascii="Calibri" w:eastAsia="Calibri" w:hAnsi="Calibri" w:cs="Calibri"/>
          <w:lang w:val="en-US"/>
        </w:rPr>
        <w:tab/>
        <w:t xml:space="preserve">Honorary Assistant Professor, University of Nottingham. 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</w:rPr>
        <w:t>2005</w:t>
      </w:r>
      <w:r>
        <w:rPr>
          <w:rFonts w:ascii="Calibri" w:hAnsi="Calibri"/>
          <w:lang w:val="en-US"/>
        </w:rPr>
        <w:t>–2013</w:t>
      </w:r>
      <w:r>
        <w:rPr>
          <w:rFonts w:ascii="Calibri" w:hAnsi="Calibri"/>
          <w:lang w:val="en-US"/>
        </w:rPr>
        <w:tab/>
        <w:t>Dean of Studies, Tutor for Admissions and Lecturer in NT, St John’s College, Nottingham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</w:rPr>
        <w:t>2004</w:t>
      </w:r>
      <w:r>
        <w:rPr>
          <w:rFonts w:ascii="Calibri" w:hAnsi="Calibri"/>
          <w:lang w:val="en-US"/>
        </w:rPr>
        <w:t>–2005</w:t>
      </w:r>
      <w:r>
        <w:rPr>
          <w:rFonts w:ascii="Calibri" w:hAnsi="Calibri"/>
          <w:lang w:val="en-US"/>
        </w:rPr>
        <w:tab/>
        <w:t>Director of Partnership Development, St John’s College, Nottingham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</w:rPr>
        <w:t>1996</w:t>
      </w:r>
      <w:r>
        <w:rPr>
          <w:rFonts w:ascii="Calibri" w:hAnsi="Calibri"/>
          <w:lang w:val="en-US"/>
        </w:rPr>
        <w:t>–2004</w:t>
      </w:r>
      <w:r>
        <w:rPr>
          <w:rFonts w:ascii="Calibri" w:hAnsi="Calibri"/>
          <w:lang w:val="en-US"/>
        </w:rPr>
        <w:tab/>
        <w:t>Curate, Associate Minister, Associate Vicar, St Mary’</w:t>
      </w:r>
      <w:r>
        <w:rPr>
          <w:rFonts w:ascii="Calibri" w:hAnsi="Calibri"/>
          <w:lang w:val="nl-NL"/>
        </w:rPr>
        <w:t xml:space="preserve">s, </w:t>
      </w:r>
      <w:proofErr w:type="spellStart"/>
      <w:r>
        <w:rPr>
          <w:rFonts w:ascii="Calibri" w:hAnsi="Calibri"/>
          <w:lang w:val="nl-NL"/>
        </w:rPr>
        <w:t>Longfleet</w:t>
      </w:r>
      <w:proofErr w:type="spellEnd"/>
      <w:r>
        <w:rPr>
          <w:rFonts w:ascii="Calibri" w:hAnsi="Calibri"/>
          <w:lang w:val="nl-NL"/>
        </w:rPr>
        <w:t>, Poole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</w:rPr>
        <w:t>1992</w:t>
      </w:r>
      <w:r>
        <w:rPr>
          <w:rFonts w:ascii="Calibri" w:hAnsi="Calibri"/>
          <w:lang w:val="en-US"/>
        </w:rPr>
        <w:t>–</w:t>
      </w:r>
      <w:r>
        <w:rPr>
          <w:rFonts w:ascii="Calibri" w:hAnsi="Calibri"/>
          <w:lang w:val="it-IT"/>
        </w:rPr>
        <w:t>1996</w:t>
      </w:r>
      <w:r>
        <w:rPr>
          <w:rFonts w:ascii="Calibri" w:hAnsi="Calibri"/>
          <w:lang w:val="it-IT"/>
        </w:rPr>
        <w:tab/>
      </w:r>
      <w:proofErr w:type="spellStart"/>
      <w:r>
        <w:rPr>
          <w:rFonts w:ascii="Calibri" w:hAnsi="Calibri"/>
          <w:lang w:val="it-IT"/>
        </w:rPr>
        <w:t>PhD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student</w:t>
      </w:r>
      <w:proofErr w:type="spellEnd"/>
      <w:r>
        <w:rPr>
          <w:rFonts w:ascii="Calibri" w:hAnsi="Calibri"/>
          <w:lang w:val="it-IT"/>
        </w:rPr>
        <w:t xml:space="preserve">; private tutor; associate </w:t>
      </w:r>
      <w:proofErr w:type="spellStart"/>
      <w:r>
        <w:rPr>
          <w:rFonts w:ascii="Calibri" w:hAnsi="Calibri"/>
          <w:lang w:val="it-IT"/>
        </w:rPr>
        <w:t>lecturer</w:t>
      </w:r>
      <w:proofErr w:type="spellEnd"/>
      <w:r>
        <w:rPr>
          <w:rFonts w:ascii="Calibri" w:hAnsi="Calibri"/>
          <w:lang w:val="it-IT"/>
        </w:rPr>
        <w:t>.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</w:rPr>
        <w:t>1993</w:t>
      </w:r>
      <w:r>
        <w:rPr>
          <w:rFonts w:ascii="Calibri" w:hAnsi="Calibri"/>
          <w:lang w:val="en-US"/>
        </w:rPr>
        <w:t>–2007</w:t>
      </w:r>
      <w:r>
        <w:rPr>
          <w:rFonts w:ascii="Calibri" w:hAnsi="Calibri"/>
          <w:lang w:val="en-US"/>
        </w:rPr>
        <w:tab/>
        <w:t>Managing editor, Grove Books Ltd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</w:rPr>
        <w:t>1989</w:t>
      </w:r>
      <w:r>
        <w:rPr>
          <w:rFonts w:ascii="Calibri" w:hAnsi="Calibri"/>
          <w:lang w:val="en-US"/>
        </w:rPr>
        <w:t>–1992</w:t>
      </w:r>
      <w:r>
        <w:rPr>
          <w:rFonts w:ascii="Calibri" w:hAnsi="Calibri"/>
          <w:lang w:val="en-US"/>
        </w:rPr>
        <w:tab/>
        <w:t>Ordination candidate in training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</w:rPr>
        <w:t>1985</w:t>
      </w:r>
      <w:r>
        <w:rPr>
          <w:rFonts w:ascii="Calibri" w:hAnsi="Calibri"/>
          <w:lang w:val="en-US"/>
        </w:rPr>
        <w:t>–1989</w:t>
      </w:r>
      <w:r>
        <w:rPr>
          <w:rFonts w:ascii="Calibri" w:hAnsi="Calibri"/>
          <w:lang w:val="en-US"/>
        </w:rPr>
        <w:tab/>
        <w:t>Management trainee and Personnel Manager, Mars Confectionery, Slough</w:t>
      </w:r>
    </w:p>
    <w:p w:rsidR="009F57B6" w:rsidRDefault="004F7946">
      <w:pPr>
        <w:pStyle w:val="CVheading"/>
      </w:pPr>
      <w:r>
        <w:t>Academic Memberships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Member of British New Testament Society since 1991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Founding member of Grove Biblical series editorial group (1994 to present) and Chair 1994–</w:t>
      </w:r>
      <w:r>
        <w:rPr>
          <w:rFonts w:ascii="Calibri" w:hAnsi="Calibri"/>
        </w:rPr>
        <w:t>2004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Member of BNTC </w:t>
      </w:r>
      <w:proofErr w:type="spellStart"/>
      <w:r>
        <w:rPr>
          <w:rFonts w:ascii="Calibri" w:hAnsi="Calibri"/>
          <w:lang w:val="en-US"/>
        </w:rPr>
        <w:t>organising</w:t>
      </w:r>
      <w:proofErr w:type="spellEnd"/>
      <w:r>
        <w:rPr>
          <w:rFonts w:ascii="Calibri" w:hAnsi="Calibri"/>
          <w:lang w:val="en-US"/>
        </w:rPr>
        <w:t xml:space="preserve"> committee (2005–</w:t>
      </w:r>
      <w:r>
        <w:rPr>
          <w:rFonts w:ascii="Calibri" w:hAnsi="Calibri"/>
        </w:rPr>
        <w:t xml:space="preserve">09) 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Convener of the BNTC Revelation seminar group (2004–</w:t>
      </w:r>
      <w:r>
        <w:rPr>
          <w:rFonts w:ascii="Calibri" w:hAnsi="Calibri"/>
        </w:rPr>
        <w:t>2014)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Chair of Tyndale NT Study Group (2014–</w:t>
      </w:r>
      <w:r>
        <w:rPr>
          <w:rFonts w:ascii="Calibri" w:hAnsi="Calibri"/>
        </w:rPr>
        <w:t>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Member of the Society of Biblical Literature from 2010. Attended SBL Atlanta 2010, San Francisco 2011, Chicago 2012, Baltimore 2013, San Diego 2014, Atlanta 2015</w:t>
      </w:r>
      <w:r w:rsidR="009E0A8E">
        <w:rPr>
          <w:rFonts w:ascii="Calibri" w:hAnsi="Calibri"/>
          <w:lang w:val="en-US"/>
        </w:rPr>
        <w:t>, San Antonio 2016, Boston 2017, Denver 2018.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External Examiner for </w:t>
      </w:r>
      <w:proofErr w:type="spellStart"/>
      <w:r>
        <w:rPr>
          <w:rFonts w:ascii="Calibri" w:hAnsi="Calibri"/>
          <w:lang w:val="en-US"/>
        </w:rPr>
        <w:t>MTh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programmes</w:t>
      </w:r>
      <w:proofErr w:type="spellEnd"/>
      <w:r>
        <w:rPr>
          <w:rFonts w:ascii="Calibri" w:hAnsi="Calibri"/>
          <w:lang w:val="en-US"/>
        </w:rPr>
        <w:t xml:space="preserve"> in Biblical Interpretation and Biblical Preaching, ICC Glasgow 2008-10 (validated by the University of Aberdeen)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External Examiner for Biblical Studies in undergraduate and Masters </w:t>
      </w:r>
      <w:proofErr w:type="spellStart"/>
      <w:r>
        <w:rPr>
          <w:rFonts w:ascii="Calibri" w:hAnsi="Calibri"/>
          <w:lang w:val="en-US"/>
        </w:rPr>
        <w:t>programmes</w:t>
      </w:r>
      <w:proofErr w:type="spellEnd"/>
      <w:r>
        <w:rPr>
          <w:rFonts w:ascii="Calibri" w:hAnsi="Calibri"/>
          <w:lang w:val="en-US"/>
        </w:rPr>
        <w:t>, Spurgeon’s College, London 2011–2014 (validated by the University of Wales then Manchester)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External Examiner for Common Awards theological training, University of Durham</w:t>
      </w:r>
      <w:r w:rsidR="009E0A8E">
        <w:rPr>
          <w:rFonts w:ascii="Calibri" w:hAnsi="Calibri"/>
          <w:lang w:val="en-US"/>
        </w:rPr>
        <w:t>, examining Wycliffe Hall and St Stephen’s House in Oxford</w:t>
      </w:r>
      <w:r>
        <w:rPr>
          <w:rFonts w:ascii="Calibri" w:hAnsi="Calibri"/>
          <w:lang w:val="en-US"/>
        </w:rPr>
        <w:t xml:space="preserve"> (2014–</w:t>
      </w:r>
      <w:r w:rsidR="009E0A8E">
        <w:rPr>
          <w:rFonts w:ascii="Calibri" w:hAnsi="Calibri"/>
          <w:lang w:val="en-US"/>
        </w:rPr>
        <w:t>2018</w:t>
      </w:r>
      <w:r>
        <w:rPr>
          <w:rFonts w:ascii="Calibri" w:hAnsi="Calibri"/>
        </w:rPr>
        <w:t>)</w:t>
      </w:r>
    </w:p>
    <w:p w:rsidR="002C6FF1" w:rsidRDefault="002C6FF1" w:rsidP="002C6FF1">
      <w:pPr>
        <w:pStyle w:val="CVheading"/>
      </w:pPr>
      <w:r>
        <w:t>Publications authored and edited</w:t>
      </w:r>
    </w:p>
    <w:p w:rsidR="002C6FF1" w:rsidRDefault="002C6FF1" w:rsidP="0035302E">
      <w:pPr>
        <w:pStyle w:val="Body"/>
        <w:spacing w:after="100"/>
        <w:ind w:left="284" w:hanging="284"/>
        <w:rPr>
          <w:rFonts w:ascii="Calibri" w:eastAsia="Calibri" w:hAnsi="Calibri" w:cs="Calibri"/>
        </w:rPr>
      </w:pPr>
      <w:r>
        <w:rPr>
          <w:rFonts w:ascii="Calibri" w:hAnsi="Calibri"/>
          <w:i/>
          <w:iCs/>
          <w:lang w:val="en-US"/>
        </w:rPr>
        <w:t xml:space="preserve">The Book of Revelation </w:t>
      </w:r>
      <w:r>
        <w:rPr>
          <w:rFonts w:ascii="Calibri" w:hAnsi="Calibri"/>
          <w:lang w:val="en-US"/>
        </w:rPr>
        <w:t>Tyndale New Testament Commentaries (IVP, Nottingham, 2018</w:t>
      </w:r>
      <w:r>
        <w:rPr>
          <w:rFonts w:ascii="Calibri" w:hAnsi="Calibri"/>
        </w:rPr>
        <w:t>)</w:t>
      </w:r>
    </w:p>
    <w:p w:rsidR="002C6FF1" w:rsidRDefault="002C6FF1" w:rsidP="0035302E">
      <w:pPr>
        <w:pStyle w:val="Body"/>
        <w:spacing w:after="100"/>
        <w:ind w:left="284" w:hanging="284"/>
        <w:rPr>
          <w:rFonts w:ascii="Calibri" w:eastAsia="Calibri" w:hAnsi="Calibri" w:cs="Calibri"/>
        </w:rPr>
      </w:pPr>
      <w:r>
        <w:rPr>
          <w:rFonts w:ascii="Calibri" w:hAnsi="Calibri"/>
          <w:i/>
          <w:iCs/>
          <w:lang w:val="en-US"/>
        </w:rPr>
        <w:t xml:space="preserve">Being Messy, Being Church: the theology and ecclesiology of Messy Church </w:t>
      </w:r>
      <w:r>
        <w:rPr>
          <w:rFonts w:ascii="Calibri" w:hAnsi="Calibri"/>
          <w:lang w:val="en-US"/>
        </w:rPr>
        <w:t>(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>) (Oxford: BRF, 2017)</w:t>
      </w:r>
    </w:p>
    <w:p w:rsidR="002C6FF1" w:rsidRDefault="002C6FF1" w:rsidP="0035302E">
      <w:pPr>
        <w:pStyle w:val="Body"/>
        <w:spacing w:after="100"/>
        <w:ind w:left="284" w:hanging="284"/>
        <w:rPr>
          <w:rFonts w:ascii="Calibri" w:eastAsia="Calibri" w:hAnsi="Calibri" w:cs="Calibri"/>
        </w:rPr>
      </w:pPr>
      <w:r>
        <w:rPr>
          <w:rFonts w:ascii="Calibri" w:hAnsi="Calibri"/>
          <w:i/>
          <w:iCs/>
          <w:lang w:val="en-US"/>
        </w:rPr>
        <w:t>Kingdom, Hope and the End of the World: the ‘now’ and ‘not yet’ of eschatology</w:t>
      </w:r>
      <w:r>
        <w:rPr>
          <w:rFonts w:ascii="Calibri" w:hAnsi="Calibri"/>
          <w:lang w:val="en-US"/>
        </w:rPr>
        <w:t xml:space="preserve"> (Grove, Cambridge, 2016)</w:t>
      </w:r>
    </w:p>
    <w:p w:rsidR="002C6FF1" w:rsidRDefault="002C6FF1" w:rsidP="0035302E">
      <w:pPr>
        <w:pStyle w:val="Body"/>
        <w:spacing w:after="100"/>
        <w:ind w:left="284" w:hanging="284"/>
        <w:rPr>
          <w:rFonts w:ascii="Calibri" w:eastAsia="Calibri" w:hAnsi="Calibri" w:cs="Calibri"/>
        </w:rPr>
      </w:pPr>
      <w:r>
        <w:rPr>
          <w:rFonts w:ascii="Calibri" w:hAnsi="Calibri"/>
          <w:i/>
          <w:iCs/>
          <w:lang w:val="en-US"/>
        </w:rPr>
        <w:t>Evangelical Leadership: opportunities and challenges</w:t>
      </w:r>
      <w:r>
        <w:rPr>
          <w:rFonts w:ascii="Calibri" w:hAnsi="Calibri"/>
          <w:lang w:val="en-US"/>
        </w:rPr>
        <w:t xml:space="preserve"> (Grove, Cambridge, 2016)</w:t>
      </w:r>
      <w:r>
        <w:rPr>
          <w:rFonts w:ascii="Calibri" w:hAnsi="Calibri"/>
        </w:rPr>
        <w:t xml:space="preserve"> </w:t>
      </w:r>
    </w:p>
    <w:p w:rsidR="002C6FF1" w:rsidRDefault="002C6FF1" w:rsidP="0035302E">
      <w:pPr>
        <w:pStyle w:val="Body"/>
        <w:spacing w:after="100"/>
        <w:ind w:left="284" w:hanging="284"/>
        <w:rPr>
          <w:rFonts w:ascii="Calibri" w:eastAsia="Calibri" w:hAnsi="Calibri" w:cs="Calibri"/>
        </w:rPr>
      </w:pPr>
      <w:r>
        <w:rPr>
          <w:rFonts w:ascii="Calibri" w:hAnsi="Calibri"/>
          <w:i/>
          <w:iCs/>
          <w:lang w:val="en-US"/>
        </w:rPr>
        <w:t xml:space="preserve">The Book of Revelation: currents in British Research, </w:t>
      </w:r>
      <w:r>
        <w:rPr>
          <w:rFonts w:ascii="Calibri" w:hAnsi="Calibri"/>
          <w:lang w:val="en-US"/>
        </w:rPr>
        <w:t xml:space="preserve">editor with Simon Woodman and Garrick Allen (WUNT, Mohr </w:t>
      </w:r>
      <w:proofErr w:type="spellStart"/>
      <w:r>
        <w:rPr>
          <w:rFonts w:ascii="Calibri" w:hAnsi="Calibri"/>
          <w:lang w:val="en-US"/>
        </w:rPr>
        <w:t>Siebeck</w:t>
      </w:r>
      <w:proofErr w:type="spellEnd"/>
      <w:r>
        <w:rPr>
          <w:rFonts w:ascii="Calibri" w:hAnsi="Calibri"/>
          <w:lang w:val="en-US"/>
        </w:rPr>
        <w:t>, November 2015)</w:t>
      </w:r>
    </w:p>
    <w:p w:rsidR="002C6FF1" w:rsidRDefault="002C6FF1" w:rsidP="0035302E">
      <w:pPr>
        <w:pStyle w:val="Body"/>
        <w:spacing w:after="100"/>
        <w:ind w:left="284" w:hanging="284"/>
        <w:rPr>
          <w:rFonts w:ascii="Calibri" w:eastAsia="Calibri" w:hAnsi="Calibri" w:cs="Calibri"/>
        </w:rPr>
      </w:pPr>
      <w:r>
        <w:rPr>
          <w:rFonts w:ascii="Calibri" w:hAnsi="Calibri"/>
          <w:i/>
          <w:iCs/>
          <w:lang w:val="en-US"/>
        </w:rPr>
        <w:t>Same Sex Unions: the key biblical texts</w:t>
      </w:r>
      <w:r>
        <w:rPr>
          <w:rFonts w:ascii="Calibri" w:hAnsi="Calibri"/>
          <w:lang w:val="en-US"/>
        </w:rPr>
        <w:t xml:space="preserve"> (Grove, Cambridge, March 2014)</w:t>
      </w:r>
    </w:p>
    <w:p w:rsidR="002C6FF1" w:rsidRDefault="002C6FF1" w:rsidP="0035302E">
      <w:pPr>
        <w:pStyle w:val="Body"/>
        <w:spacing w:after="100"/>
        <w:ind w:left="284" w:hanging="284"/>
        <w:rPr>
          <w:rFonts w:ascii="Calibri" w:eastAsia="Calibri" w:hAnsi="Calibri" w:cs="Calibri"/>
        </w:rPr>
      </w:pPr>
      <w:r>
        <w:rPr>
          <w:rFonts w:ascii="Calibri" w:hAnsi="Calibri"/>
          <w:i/>
          <w:iCs/>
          <w:lang w:val="en-US"/>
        </w:rPr>
        <w:t>Preaching the New Testament</w:t>
      </w:r>
      <w:r>
        <w:rPr>
          <w:rFonts w:ascii="Calibri" w:hAnsi="Calibri"/>
          <w:lang w:val="en-US"/>
        </w:rPr>
        <w:t xml:space="preserve"> editor with David Wenham (IVP, January 2013) </w:t>
      </w:r>
    </w:p>
    <w:p w:rsidR="00747BA2" w:rsidRDefault="002C6FF1" w:rsidP="0035302E">
      <w:pPr>
        <w:pStyle w:val="Body"/>
        <w:spacing w:after="100"/>
        <w:ind w:left="284" w:hanging="284"/>
        <w:rPr>
          <w:rFonts w:ascii="Calibri" w:hAnsi="Calibri"/>
          <w:lang w:val="en-US"/>
        </w:rPr>
      </w:pPr>
      <w:r>
        <w:rPr>
          <w:rFonts w:ascii="Calibri" w:hAnsi="Calibri"/>
          <w:i/>
          <w:iCs/>
          <w:lang w:val="en-US"/>
        </w:rPr>
        <w:t>Women and Authority: the key biblical texts</w:t>
      </w:r>
      <w:r>
        <w:rPr>
          <w:rFonts w:ascii="Calibri" w:hAnsi="Calibri"/>
          <w:lang w:val="en-US"/>
        </w:rPr>
        <w:t xml:space="preserve"> (Grove, Cambridge, 2011)</w:t>
      </w:r>
    </w:p>
    <w:p w:rsidR="00565176" w:rsidRDefault="00747BA2" w:rsidP="00747BA2">
      <w:pPr>
        <w:pStyle w:val="Body"/>
        <w:spacing w:after="100"/>
        <w:rPr>
          <w:rFonts w:ascii="Calibri" w:hAnsi="Calibri"/>
          <w:lang w:val="en-US"/>
        </w:rPr>
      </w:pPr>
      <w:r>
        <w:rPr>
          <w:rFonts w:ascii="Calibri" w:hAnsi="Calibri"/>
          <w:i/>
          <w:iCs/>
          <w:lang w:val="en-US"/>
        </w:rPr>
        <w:t>The Ethics of the Book of Revelation</w:t>
      </w:r>
      <w:r>
        <w:rPr>
          <w:rFonts w:ascii="Calibri" w:hAnsi="Calibri"/>
          <w:lang w:val="en-US"/>
        </w:rPr>
        <w:t xml:space="preserve"> (Grove, Cambridge, 2005)</w:t>
      </w:r>
    </w:p>
    <w:p w:rsidR="00565176" w:rsidRDefault="00565176" w:rsidP="00747BA2">
      <w:pPr>
        <w:pStyle w:val="Body"/>
        <w:spacing w:after="100"/>
        <w:rPr>
          <w:rFonts w:ascii="Calibri" w:hAnsi="Calibri"/>
          <w:lang w:val="en-US"/>
        </w:rPr>
      </w:pPr>
      <w:r>
        <w:rPr>
          <w:rFonts w:ascii="Calibri" w:hAnsi="Calibri"/>
          <w:i/>
          <w:lang w:val="en-US"/>
        </w:rPr>
        <w:t xml:space="preserve">How to Interpret the Book of Revelation </w:t>
      </w:r>
      <w:r>
        <w:rPr>
          <w:rFonts w:ascii="Calibri" w:hAnsi="Calibri"/>
          <w:lang w:val="en-US"/>
        </w:rPr>
        <w:t>(Grove, Cambridge, 2003)</w:t>
      </w:r>
    </w:p>
    <w:p w:rsidR="002C6FF1" w:rsidRPr="000F35A5" w:rsidRDefault="00565176" w:rsidP="000F35A5">
      <w:pPr>
        <w:spacing w:after="100"/>
        <w:rPr>
          <w:rFonts w:ascii="Calibri" w:hAnsi="Calibri"/>
        </w:rPr>
      </w:pPr>
      <w:r w:rsidRPr="00294A18">
        <w:rPr>
          <w:rFonts w:ascii="Calibri" w:hAnsi="Calibri"/>
          <w:i/>
          <w:iCs/>
        </w:rPr>
        <w:t>Building your Spiritual World</w:t>
      </w:r>
      <w:r w:rsidRPr="00294A18">
        <w:rPr>
          <w:rFonts w:ascii="Calibri" w:hAnsi="Calibri"/>
        </w:rPr>
        <w:t xml:space="preserve"> (</w:t>
      </w:r>
      <w:proofErr w:type="spellStart"/>
      <w:r w:rsidRPr="00294A18">
        <w:rPr>
          <w:rFonts w:ascii="Calibri" w:hAnsi="Calibri"/>
        </w:rPr>
        <w:t>ed</w:t>
      </w:r>
      <w:proofErr w:type="spellEnd"/>
      <w:r w:rsidRPr="00294A18">
        <w:rPr>
          <w:rFonts w:ascii="Calibri" w:hAnsi="Calibri"/>
        </w:rPr>
        <w:t xml:space="preserve">) (London: HarperCollins, 2003) </w:t>
      </w:r>
    </w:p>
    <w:p w:rsidR="009F57B6" w:rsidRDefault="002C6FF1">
      <w:pPr>
        <w:pStyle w:val="CVheading"/>
      </w:pPr>
      <w:r>
        <w:t>Academic papers, articles and book chapters</w:t>
      </w:r>
    </w:p>
    <w:p w:rsidR="0035302E" w:rsidRDefault="004F7946">
      <w:pPr>
        <w:pStyle w:val="Body"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‘Introduction to the Book of Revelation’ in </w:t>
      </w:r>
      <w:r>
        <w:rPr>
          <w:rFonts w:ascii="Calibri" w:hAnsi="Calibri"/>
          <w:i/>
          <w:lang w:val="en-US"/>
        </w:rPr>
        <w:t>Cambridge Handbook to Apocalyptic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 xml:space="preserve"> Colin McA</w:t>
      </w:r>
      <w:r w:rsidR="0035302E">
        <w:rPr>
          <w:rFonts w:ascii="Calibri" w:hAnsi="Calibri"/>
          <w:lang w:val="en-US"/>
        </w:rPr>
        <w:t>llister (Cambridge: CUP, 2019 forthcoming)</w:t>
      </w:r>
    </w:p>
    <w:p w:rsidR="002C6FF1" w:rsidRPr="0035302E" w:rsidRDefault="0035302E">
      <w:pPr>
        <w:pStyle w:val="Body"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‘</w:t>
      </w:r>
      <w:r w:rsidRPr="0035302E">
        <w:rPr>
          <w:rFonts w:ascii="Calibri" w:hAnsi="Calibri"/>
          <w:lang w:val="en-US"/>
        </w:rPr>
        <w:t xml:space="preserve">2 </w:t>
      </w:r>
      <w:proofErr w:type="spellStart"/>
      <w:r w:rsidRPr="0035302E">
        <w:rPr>
          <w:rFonts w:ascii="Calibri" w:hAnsi="Calibri"/>
          <w:lang w:val="en-US"/>
        </w:rPr>
        <w:t>Maccabees</w:t>
      </w:r>
      <w:proofErr w:type="spellEnd"/>
      <w:r w:rsidRPr="0035302E">
        <w:rPr>
          <w:rFonts w:ascii="Calibri" w:hAnsi="Calibri"/>
          <w:lang w:val="en-US"/>
        </w:rPr>
        <w:t xml:space="preserve"> 7 and Revelation 6:1-17: Resurrection and the Martyrs under the Altar</w:t>
      </w:r>
      <w:r>
        <w:rPr>
          <w:rFonts w:ascii="Calibri" w:hAnsi="Calibri"/>
          <w:lang w:val="en-US"/>
        </w:rPr>
        <w:t xml:space="preserve">’ in </w:t>
      </w:r>
      <w:r>
        <w:rPr>
          <w:rFonts w:ascii="Calibri" w:hAnsi="Calibri"/>
          <w:i/>
          <w:lang w:val="en-US"/>
        </w:rPr>
        <w:t>Reading Revelation in Context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 xml:space="preserve"> Ben Blackwell, John Goodrich and Jason </w:t>
      </w:r>
      <w:proofErr w:type="spellStart"/>
      <w:r>
        <w:rPr>
          <w:rFonts w:ascii="Calibri" w:hAnsi="Calibri"/>
          <w:lang w:val="en-US"/>
        </w:rPr>
        <w:t>Maston</w:t>
      </w:r>
      <w:proofErr w:type="spellEnd"/>
      <w:r>
        <w:rPr>
          <w:rFonts w:ascii="Calibri" w:hAnsi="Calibri"/>
          <w:lang w:val="en-US"/>
        </w:rPr>
        <w:t xml:space="preserve"> (Grand </w:t>
      </w:r>
      <w:proofErr w:type="spellStart"/>
      <w:r>
        <w:rPr>
          <w:rFonts w:ascii="Calibri" w:hAnsi="Calibri"/>
          <w:lang w:val="en-US"/>
        </w:rPr>
        <w:t>Rapids</w:t>
      </w:r>
      <w:proofErr w:type="spellEnd"/>
      <w:r>
        <w:rPr>
          <w:rFonts w:ascii="Calibri" w:hAnsi="Calibri"/>
          <w:lang w:val="en-US"/>
        </w:rPr>
        <w:t xml:space="preserve">: </w:t>
      </w:r>
      <w:proofErr w:type="spellStart"/>
      <w:r>
        <w:rPr>
          <w:rFonts w:ascii="Calibri" w:hAnsi="Calibri"/>
          <w:lang w:val="en-US"/>
        </w:rPr>
        <w:t>Zondervan</w:t>
      </w:r>
      <w:proofErr w:type="spellEnd"/>
      <w:r>
        <w:rPr>
          <w:rFonts w:ascii="Calibri" w:hAnsi="Calibri"/>
          <w:lang w:val="en-US"/>
        </w:rPr>
        <w:t>, 2019</w:t>
      </w:r>
      <w:r w:rsidR="00747BA2">
        <w:rPr>
          <w:rFonts w:ascii="Calibri" w:hAnsi="Calibri"/>
          <w:lang w:val="en-US"/>
        </w:rPr>
        <w:t xml:space="preserve"> forthcoming</w:t>
      </w:r>
      <w:r>
        <w:rPr>
          <w:rFonts w:ascii="Calibri" w:hAnsi="Calibri"/>
          <w:lang w:val="en-US"/>
        </w:rPr>
        <w:t>)</w:t>
      </w:r>
    </w:p>
    <w:p w:rsidR="00565176" w:rsidRDefault="0035302E">
      <w:pPr>
        <w:pStyle w:val="Body"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‘The Trinity in the Book of Revelation’ in </w:t>
      </w:r>
      <w:r>
        <w:rPr>
          <w:rFonts w:ascii="Calibri" w:hAnsi="Calibri"/>
          <w:i/>
          <w:lang w:val="en-US"/>
        </w:rPr>
        <w:t>The Trinity without Hierarchy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 xml:space="preserve"> Michael Bird and Scott Harrower (Grand Rapids: </w:t>
      </w:r>
      <w:proofErr w:type="spellStart"/>
      <w:r>
        <w:rPr>
          <w:rFonts w:ascii="Calibri" w:hAnsi="Calibri"/>
          <w:lang w:val="en-US"/>
        </w:rPr>
        <w:t>Kregel</w:t>
      </w:r>
      <w:proofErr w:type="spellEnd"/>
      <w:r>
        <w:rPr>
          <w:rFonts w:ascii="Calibri" w:hAnsi="Calibri"/>
          <w:lang w:val="en-US"/>
        </w:rPr>
        <w:t xml:space="preserve"> Publications, 2019</w:t>
      </w:r>
      <w:r w:rsidR="00747BA2">
        <w:rPr>
          <w:rFonts w:ascii="Calibri" w:hAnsi="Calibri"/>
          <w:lang w:val="en-US"/>
        </w:rPr>
        <w:t xml:space="preserve"> forthcoming</w:t>
      </w:r>
      <w:r>
        <w:rPr>
          <w:rFonts w:ascii="Calibri" w:hAnsi="Calibri"/>
          <w:lang w:val="en-US"/>
        </w:rPr>
        <w:t>)</w:t>
      </w:r>
    </w:p>
    <w:p w:rsidR="000F35A5" w:rsidRDefault="00863803">
      <w:pPr>
        <w:pStyle w:val="Body"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‘The critique of slavery in Ezekiel and the Book of Revelation’ presented at SBL Denver 2018 in ‘Biblical ethics’ stream.</w:t>
      </w:r>
    </w:p>
    <w:p w:rsidR="002C6FF1" w:rsidRPr="0035302E" w:rsidRDefault="000F35A5">
      <w:pPr>
        <w:pStyle w:val="Body"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‘Vision and audition in the Book of Revelation’ presented at the British New Testament Conference Revelation seminar, St Mary’s </w:t>
      </w:r>
      <w:proofErr w:type="spellStart"/>
      <w:r>
        <w:rPr>
          <w:rFonts w:ascii="Calibri" w:hAnsi="Calibri"/>
          <w:lang w:val="en-US"/>
        </w:rPr>
        <w:t>Twickenham</w:t>
      </w:r>
      <w:proofErr w:type="spellEnd"/>
      <w:r>
        <w:rPr>
          <w:rFonts w:ascii="Calibri" w:hAnsi="Calibri"/>
          <w:lang w:val="en-US"/>
        </w:rPr>
        <w:t xml:space="preserve"> 2018.</w:t>
      </w:r>
    </w:p>
    <w:p w:rsidR="002C6FF1" w:rsidRDefault="0035302E">
      <w:pPr>
        <w:pStyle w:val="Body"/>
        <w:spacing w:after="10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‘Revelation’s human characters and its anthropology’ in </w:t>
      </w:r>
      <w:r>
        <w:rPr>
          <w:rFonts w:ascii="Calibri" w:hAnsi="Calibri"/>
          <w:i/>
          <w:lang w:val="en-US"/>
        </w:rPr>
        <w:t>Anthropology and the New Testament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 xml:space="preserve"> Jason </w:t>
      </w:r>
      <w:proofErr w:type="spellStart"/>
      <w:r>
        <w:rPr>
          <w:rFonts w:ascii="Calibri" w:hAnsi="Calibri"/>
          <w:lang w:val="en-US"/>
        </w:rPr>
        <w:t>Maston</w:t>
      </w:r>
      <w:proofErr w:type="spellEnd"/>
      <w:r>
        <w:rPr>
          <w:rFonts w:ascii="Calibri" w:hAnsi="Calibri"/>
          <w:lang w:val="en-US"/>
        </w:rPr>
        <w:t xml:space="preserve"> and Benjamin E Reynolds (</w:t>
      </w:r>
      <w:r w:rsidR="00747BA2">
        <w:rPr>
          <w:rFonts w:ascii="Calibri" w:hAnsi="Calibri"/>
          <w:lang w:val="en-US"/>
        </w:rPr>
        <w:t>LNTS 529, London: Bloomsbury T and T Clark, 2018)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‘Character discontinuity and narrative hermeneutics in the Book of Revelation’ </w:t>
      </w:r>
      <w:r w:rsidR="002C6FF1">
        <w:rPr>
          <w:rFonts w:ascii="Calibri" w:hAnsi="Calibri"/>
          <w:lang w:val="en-US"/>
        </w:rPr>
        <w:t>presented</w:t>
      </w:r>
      <w:r>
        <w:rPr>
          <w:rFonts w:ascii="Calibri" w:hAnsi="Calibri"/>
          <w:lang w:val="en-US"/>
        </w:rPr>
        <w:t xml:space="preserve"> at SBL Boston 2017 in ‘Apocalyptic and contexts ancient and modern’ stream.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‘Are we sexed in heaven? Bodily form, sex identity and the resurrection’ in </w:t>
      </w:r>
      <w:r>
        <w:rPr>
          <w:rFonts w:ascii="Calibri" w:hAnsi="Calibri"/>
          <w:i/>
          <w:iCs/>
          <w:lang w:val="en-US"/>
        </w:rPr>
        <w:t>Marriage, Family and Relationships: Biblical, doctrinal and contemporary perspectives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 xml:space="preserve"> Thomas A. Noble, Sarah K. Whittle and Philip S. Johnston (IVP </w:t>
      </w:r>
      <w:proofErr w:type="spellStart"/>
      <w:r>
        <w:rPr>
          <w:rFonts w:ascii="Calibri" w:hAnsi="Calibri"/>
          <w:lang w:val="en-US"/>
        </w:rPr>
        <w:t>Apollos</w:t>
      </w:r>
      <w:proofErr w:type="spellEnd"/>
      <w:r>
        <w:rPr>
          <w:rFonts w:ascii="Calibri" w:hAnsi="Calibri"/>
          <w:lang w:val="en-US"/>
        </w:rPr>
        <w:t>: London, 2017)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‘Cities of Revelation’ </w:t>
      </w:r>
      <w:r>
        <w:rPr>
          <w:rFonts w:ascii="Calibri" w:hAnsi="Calibri"/>
        </w:rPr>
        <w:t xml:space="preserve">in </w:t>
      </w:r>
      <w:r>
        <w:rPr>
          <w:rFonts w:ascii="Calibri" w:hAnsi="Calibri"/>
          <w:i/>
          <w:iCs/>
          <w:lang w:val="en-US"/>
        </w:rPr>
        <w:t>The Urban World and the First Christians</w:t>
      </w:r>
      <w:r w:rsidR="00747BA2">
        <w:rPr>
          <w:rFonts w:ascii="Calibri" w:hAnsi="Calibri"/>
          <w:lang w:val="en-US"/>
        </w:rPr>
        <w:t xml:space="preserve"> </w:t>
      </w:r>
      <w:proofErr w:type="spellStart"/>
      <w:r w:rsidR="00747BA2">
        <w:rPr>
          <w:rFonts w:ascii="Calibri" w:hAnsi="Calibri"/>
          <w:lang w:val="en-US"/>
        </w:rPr>
        <w:t>ed</w:t>
      </w:r>
      <w:proofErr w:type="spellEnd"/>
      <w:r w:rsidR="00747BA2">
        <w:rPr>
          <w:rFonts w:ascii="Calibri" w:hAnsi="Calibri"/>
          <w:lang w:val="en-US"/>
        </w:rPr>
        <w:t xml:space="preserve"> Steve Walton, Paul </w:t>
      </w:r>
      <w:proofErr w:type="spellStart"/>
      <w:r w:rsidR="00747BA2">
        <w:rPr>
          <w:rFonts w:ascii="Calibri" w:hAnsi="Calibri"/>
          <w:lang w:val="en-US"/>
        </w:rPr>
        <w:t>Trebilco</w:t>
      </w:r>
      <w:proofErr w:type="spellEnd"/>
      <w:r w:rsidR="00747BA2">
        <w:rPr>
          <w:rFonts w:ascii="Calibri" w:hAnsi="Calibri"/>
          <w:lang w:val="en-US"/>
        </w:rPr>
        <w:t xml:space="preserve"> and David W J Gill </w:t>
      </w:r>
      <w:r>
        <w:rPr>
          <w:rFonts w:ascii="Calibri" w:hAnsi="Calibri"/>
          <w:lang w:val="en-US"/>
        </w:rPr>
        <w:t>(</w:t>
      </w:r>
      <w:proofErr w:type="spellStart"/>
      <w:r>
        <w:rPr>
          <w:rFonts w:ascii="Calibri" w:hAnsi="Calibri"/>
          <w:lang w:val="en-US"/>
        </w:rPr>
        <w:t>Eerdmans</w:t>
      </w:r>
      <w:proofErr w:type="spellEnd"/>
      <w:r>
        <w:rPr>
          <w:rFonts w:ascii="Calibri" w:hAnsi="Calibri"/>
          <w:lang w:val="en-US"/>
        </w:rPr>
        <w:t>, 2017</w:t>
      </w:r>
      <w:r>
        <w:rPr>
          <w:rFonts w:ascii="Calibri" w:hAnsi="Calibri"/>
        </w:rPr>
        <w:t>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‘</w:t>
      </w:r>
      <w:r>
        <w:rPr>
          <w:rFonts w:ascii="Calibri" w:hAnsi="Calibri"/>
        </w:rPr>
        <w:t xml:space="preserve">Reconciled Reconcilers: </w:t>
      </w:r>
      <w:r>
        <w:rPr>
          <w:rFonts w:ascii="Calibri" w:hAnsi="Calibri"/>
          <w:lang w:val="en-US"/>
        </w:rPr>
        <w:t>”</w:t>
      </w:r>
      <w:proofErr w:type="spellStart"/>
      <w:r>
        <w:rPr>
          <w:rFonts w:ascii="Calibri" w:hAnsi="Calibri"/>
          <w:lang w:val="fr-FR"/>
        </w:rPr>
        <w:t>Reconciliation</w:t>
      </w:r>
      <w:proofErr w:type="spellEnd"/>
      <w:r>
        <w:rPr>
          <w:rFonts w:ascii="Calibri" w:hAnsi="Calibri"/>
          <w:lang w:val="en-US"/>
        </w:rPr>
        <w:t xml:space="preserve">” in the New Testament’ </w:t>
      </w:r>
      <w:r>
        <w:rPr>
          <w:rFonts w:ascii="Calibri" w:hAnsi="Calibri"/>
        </w:rPr>
        <w:t xml:space="preserve">in </w:t>
      </w:r>
      <w:r>
        <w:rPr>
          <w:rFonts w:ascii="Calibri" w:hAnsi="Calibri"/>
          <w:i/>
          <w:iCs/>
          <w:lang w:val="en-US"/>
        </w:rPr>
        <w:t>Good Disagreement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 xml:space="preserve"> Andrew </w:t>
      </w:r>
      <w:proofErr w:type="spellStart"/>
      <w:r>
        <w:rPr>
          <w:rFonts w:ascii="Calibri" w:hAnsi="Calibri"/>
          <w:lang w:val="en-US"/>
        </w:rPr>
        <w:t>Atherstone</w:t>
      </w:r>
      <w:proofErr w:type="spellEnd"/>
      <w:r>
        <w:rPr>
          <w:rFonts w:ascii="Calibri" w:hAnsi="Calibri"/>
          <w:lang w:val="en-US"/>
        </w:rPr>
        <w:t xml:space="preserve"> and Andrew Goddard (Lion Hudson, November 2015)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‘Sources, structure and composition’ </w:t>
      </w:r>
      <w:r>
        <w:rPr>
          <w:rFonts w:ascii="Calibri" w:hAnsi="Calibri"/>
        </w:rPr>
        <w:t xml:space="preserve">in </w:t>
      </w:r>
      <w:r>
        <w:rPr>
          <w:rFonts w:ascii="Calibri" w:hAnsi="Calibri"/>
          <w:i/>
          <w:iCs/>
          <w:lang w:val="en-US"/>
        </w:rPr>
        <w:t xml:space="preserve">The Book of Revelation: currents in British Research </w:t>
      </w:r>
      <w:proofErr w:type="spellStart"/>
      <w:r w:rsidR="00565176">
        <w:rPr>
          <w:rFonts w:ascii="Calibri" w:hAnsi="Calibri"/>
          <w:iCs/>
          <w:lang w:val="en-US"/>
        </w:rPr>
        <w:t>ed</w:t>
      </w:r>
      <w:proofErr w:type="spellEnd"/>
      <w:r w:rsidR="00565176">
        <w:rPr>
          <w:rFonts w:ascii="Calibri" w:hAnsi="Calibri"/>
          <w:iCs/>
          <w:lang w:val="en-US"/>
        </w:rPr>
        <w:t xml:space="preserve"> Ian Paul, Simon Woodman, Garrick Allen </w:t>
      </w:r>
      <w:r>
        <w:rPr>
          <w:rFonts w:ascii="Calibri" w:hAnsi="Calibri"/>
          <w:lang w:val="de-DE"/>
        </w:rPr>
        <w:t>(WUNT, Mohr Siebeck, November 2015)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‘Statistical analysis in biblical studies’, </w:t>
      </w:r>
      <w:proofErr w:type="spellStart"/>
      <w:r>
        <w:rPr>
          <w:rFonts w:ascii="Calibri" w:hAnsi="Calibri"/>
          <w:lang w:val="en-US"/>
        </w:rPr>
        <w:t>Lexham</w:t>
      </w:r>
      <w:proofErr w:type="spellEnd"/>
      <w:r>
        <w:rPr>
          <w:rFonts w:ascii="Calibri" w:hAnsi="Calibri"/>
          <w:lang w:val="en-US"/>
        </w:rPr>
        <w:t xml:space="preserve"> Bible Dictionary (Logos), September 2014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‘The biblical case for the “</w:t>
      </w:r>
      <w:proofErr w:type="spellStart"/>
      <w:r>
        <w:rPr>
          <w:rFonts w:ascii="Calibri" w:hAnsi="Calibri"/>
          <w:lang w:val="fr-FR"/>
        </w:rPr>
        <w:t>traditional</w:t>
      </w:r>
      <w:proofErr w:type="spellEnd"/>
      <w:r>
        <w:rPr>
          <w:rFonts w:ascii="Calibri" w:hAnsi="Calibri"/>
          <w:lang w:val="en-US"/>
        </w:rPr>
        <w:t>”</w:t>
      </w:r>
      <w:r>
        <w:rPr>
          <w:rFonts w:ascii="Calibri" w:hAnsi="Calibri"/>
          <w:lang w:val="fr-FR"/>
        </w:rPr>
        <w:t xml:space="preserve"> position</w:t>
      </w:r>
      <w:r>
        <w:rPr>
          <w:rFonts w:ascii="Calibri" w:hAnsi="Calibri"/>
          <w:lang w:val="en-US"/>
        </w:rPr>
        <w:t xml:space="preserve">’ </w:t>
      </w:r>
      <w:r>
        <w:rPr>
          <w:rFonts w:ascii="Calibri" w:hAnsi="Calibri"/>
        </w:rPr>
        <w:t xml:space="preserve">in </w:t>
      </w:r>
      <w:r>
        <w:rPr>
          <w:rFonts w:ascii="Calibri" w:hAnsi="Calibri"/>
          <w:i/>
          <w:iCs/>
          <w:lang w:val="en-US"/>
        </w:rPr>
        <w:t>Study material for the Shared Conversations</w:t>
      </w:r>
      <w:r>
        <w:rPr>
          <w:rFonts w:ascii="Calibri" w:hAnsi="Calibri"/>
          <w:lang w:val="en-US"/>
        </w:rPr>
        <w:t xml:space="preserve"> (Church of England, June 2014)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‘Preaching the Book of Revelation and the pedagogy of the local congregation’ presented to the Evangelical Theology Society, Baltimore, Nov 2013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‘Comparative taxonomy of Jesus’ symbolic action in John and Luke’ presented to the ‘John, Jesus and History’ </w:t>
      </w:r>
      <w:r>
        <w:rPr>
          <w:rFonts w:ascii="Calibri" w:hAnsi="Calibri"/>
        </w:rPr>
        <w:t>seminar at SBL, Baltimore, Nov 2013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‘The role of the Spirit in biblical interpretation’ presented to Irish Biblical Association, September 2013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‘Women, teaching and authority: 1 Timothy 2 and 1 Corinthians 11 and 14’ </w:t>
      </w:r>
      <w:r>
        <w:rPr>
          <w:rFonts w:ascii="Calibri" w:hAnsi="Calibri"/>
        </w:rPr>
        <w:t xml:space="preserve">in </w:t>
      </w:r>
      <w:r w:rsidR="00565176" w:rsidRPr="00565176">
        <w:rPr>
          <w:rFonts w:ascii="Calibri" w:hAnsi="Calibri"/>
          <w:i/>
          <w:iCs/>
          <w:lang w:val="en-US"/>
        </w:rPr>
        <w:t xml:space="preserve">Women and Men in Scripture and the Church </w:t>
      </w:r>
      <w:proofErr w:type="spellStart"/>
      <w:r w:rsidR="00565176">
        <w:rPr>
          <w:rFonts w:ascii="Calibri" w:hAnsi="Calibri"/>
          <w:iCs/>
          <w:lang w:val="en-US"/>
        </w:rPr>
        <w:t>ed</w:t>
      </w:r>
      <w:proofErr w:type="spellEnd"/>
      <w:r w:rsidR="00565176">
        <w:rPr>
          <w:rFonts w:ascii="Calibri" w:hAnsi="Calibri"/>
          <w:iCs/>
          <w:lang w:val="en-US"/>
        </w:rPr>
        <w:t xml:space="preserve"> Steven Croft and Paula </w:t>
      </w:r>
      <w:proofErr w:type="spellStart"/>
      <w:r w:rsidR="00565176">
        <w:rPr>
          <w:rFonts w:ascii="Calibri" w:hAnsi="Calibri"/>
          <w:iCs/>
          <w:lang w:val="en-US"/>
        </w:rPr>
        <w:t>Gooder</w:t>
      </w:r>
      <w:proofErr w:type="spellEnd"/>
      <w:r w:rsidR="00565176">
        <w:rPr>
          <w:rFonts w:ascii="Calibri" w:hAnsi="Calibri"/>
          <w:iCs/>
          <w:lang w:val="en-US"/>
        </w:rPr>
        <w:t xml:space="preserve"> </w:t>
      </w:r>
      <w:r>
        <w:rPr>
          <w:rFonts w:ascii="Calibri" w:hAnsi="Calibri"/>
          <w:lang w:val="en-US"/>
        </w:rPr>
        <w:t>(Canterbury Press, April 2013)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‘Preaching on the Book of Revelation’ </w:t>
      </w:r>
      <w:r>
        <w:rPr>
          <w:rFonts w:ascii="Calibri" w:hAnsi="Calibri"/>
        </w:rPr>
        <w:t xml:space="preserve">in </w:t>
      </w:r>
      <w:r>
        <w:rPr>
          <w:rFonts w:ascii="Calibri" w:hAnsi="Calibri"/>
          <w:i/>
          <w:iCs/>
          <w:lang w:val="en-US"/>
        </w:rPr>
        <w:t>Preaching the New Testament</w:t>
      </w:r>
      <w:r>
        <w:rPr>
          <w:rFonts w:ascii="Calibri" w:hAnsi="Calibri"/>
          <w:lang w:val="en-US"/>
        </w:rPr>
        <w:t xml:space="preserve"> (IVP, January 2013)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'The Book of Revelation' and ‘Methods in critical study of the NT’ </w:t>
      </w:r>
      <w:r>
        <w:rPr>
          <w:rFonts w:ascii="Calibri" w:hAnsi="Calibri"/>
        </w:rPr>
        <w:t xml:space="preserve">in </w:t>
      </w:r>
      <w:r>
        <w:rPr>
          <w:rFonts w:ascii="Calibri" w:hAnsi="Calibri"/>
          <w:i/>
          <w:iCs/>
          <w:lang w:val="en-US"/>
        </w:rPr>
        <w:t xml:space="preserve">Exploring the New Testament </w:t>
      </w:r>
      <w:proofErr w:type="spellStart"/>
      <w:r>
        <w:rPr>
          <w:rFonts w:ascii="Calibri" w:hAnsi="Calibri"/>
          <w:lang w:val="en-US"/>
        </w:rPr>
        <w:t>vol</w:t>
      </w:r>
      <w:proofErr w:type="spellEnd"/>
      <w:r>
        <w:rPr>
          <w:rFonts w:ascii="Calibri" w:hAnsi="Calibri"/>
          <w:lang w:val="en-US"/>
        </w:rPr>
        <w:t xml:space="preserve"> 2 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 xml:space="preserve"> Howard Marshall and Stephen Travis (London: SPCK, revised edition 2011) 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‘The Future of Language in Preaching’ </w:t>
      </w:r>
      <w:r>
        <w:rPr>
          <w:rFonts w:ascii="Calibri" w:hAnsi="Calibri"/>
        </w:rPr>
        <w:t xml:space="preserve">in </w:t>
      </w:r>
      <w:r>
        <w:rPr>
          <w:rFonts w:ascii="Calibri" w:hAnsi="Calibri"/>
          <w:i/>
          <w:iCs/>
          <w:lang w:val="en-US"/>
        </w:rPr>
        <w:t>The Future of Preaching</w:t>
      </w:r>
      <w:r>
        <w:rPr>
          <w:rFonts w:ascii="Calibri" w:hAnsi="Calibri"/>
          <w:lang w:val="it-IT"/>
        </w:rPr>
        <w:t xml:space="preserve"> ed Geoffrey Stevenson (London: SCM, 2010)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‘Power, polemic and pressure: the dating of Revelation and archaeological evidence from the reign of Domitian’ presented to British New Testament Conference, September 2009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‘</w:t>
      </w:r>
      <w:r>
        <w:rPr>
          <w:rFonts w:ascii="Calibri" w:hAnsi="Calibri"/>
        </w:rPr>
        <w:t xml:space="preserve">Paul </w:t>
      </w:r>
      <w:proofErr w:type="spellStart"/>
      <w:r>
        <w:rPr>
          <w:rFonts w:ascii="Calibri" w:hAnsi="Calibri"/>
        </w:rPr>
        <w:t>Ricoeur</w:t>
      </w:r>
      <w:proofErr w:type="spellEnd"/>
      <w:r>
        <w:rPr>
          <w:rFonts w:ascii="Calibri" w:hAnsi="Calibri"/>
          <w:lang w:val="en-US"/>
        </w:rPr>
        <w:t xml:space="preserve">’ in </w:t>
      </w:r>
      <w:r>
        <w:rPr>
          <w:rFonts w:ascii="Calibri" w:hAnsi="Calibri"/>
          <w:i/>
          <w:iCs/>
          <w:lang w:val="en-US"/>
        </w:rPr>
        <w:t>New Dictionary of Theology Revised</w:t>
      </w:r>
      <w:r>
        <w:rPr>
          <w:rFonts w:ascii="Calibri" w:hAnsi="Calibri"/>
        </w:rPr>
        <w:t xml:space="preserve"> (IVP, 2008)</w:t>
      </w:r>
    </w:p>
    <w:p w:rsidR="00747BA2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i/>
          <w:iCs/>
          <w:lang w:val="en-US"/>
        </w:rPr>
        <w:t>IVP Readers' Guide to the Bible</w:t>
      </w:r>
      <w:r>
        <w:rPr>
          <w:rFonts w:ascii="Calibri" w:hAnsi="Calibri"/>
          <w:lang w:val="en-US"/>
        </w:rPr>
        <w:t xml:space="preserve"> (2006) articles on: The Story of the New Testament; The Letters of the New Testament; The Pastorals; James; 1 Peter; 2 Peter and Jude; The </w:t>
      </w:r>
      <w:proofErr w:type="spellStart"/>
      <w:r>
        <w:rPr>
          <w:rFonts w:ascii="Calibri" w:hAnsi="Calibri"/>
          <w:lang w:val="en-US"/>
        </w:rPr>
        <w:t>Johannines</w:t>
      </w:r>
      <w:proofErr w:type="spellEnd"/>
      <w:r>
        <w:rPr>
          <w:rFonts w:ascii="Calibri" w:hAnsi="Calibri"/>
          <w:lang w:val="en-US"/>
        </w:rPr>
        <w:t xml:space="preserve">. 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‘The Interpretation of Metaphor and Symbol’ in </w:t>
      </w:r>
      <w:r>
        <w:rPr>
          <w:rFonts w:ascii="Calibri" w:hAnsi="Calibri"/>
          <w:i/>
          <w:iCs/>
          <w:lang w:val="en-US"/>
        </w:rPr>
        <w:t>Dictionary of the Theological Interpretation of Scripture</w:t>
      </w:r>
      <w:r>
        <w:rPr>
          <w:rFonts w:ascii="Calibri" w:hAnsi="Calibri"/>
        </w:rPr>
        <w:t xml:space="preserve"> (Baker, 2005) 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‘The meaning of </w:t>
      </w:r>
      <w:proofErr w:type="spellStart"/>
      <w:r>
        <w:rPr>
          <w:rFonts w:ascii="Calibri" w:hAnsi="Calibri"/>
          <w:i/>
          <w:iCs/>
          <w:lang w:val="de-DE"/>
        </w:rPr>
        <w:t>authentein</w:t>
      </w:r>
      <w:proofErr w:type="spellEnd"/>
      <w:r>
        <w:rPr>
          <w:rFonts w:ascii="Calibri" w:hAnsi="Calibri"/>
          <w:lang w:val="nl-NL"/>
        </w:rPr>
        <w:t xml:space="preserve"> in 1 Tim 2.12</w:t>
      </w:r>
      <w:r>
        <w:rPr>
          <w:rFonts w:ascii="Calibri" w:hAnsi="Calibri"/>
          <w:lang w:val="en-US"/>
        </w:rPr>
        <w:t>’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  <w:i/>
          <w:iCs/>
          <w:lang w:val="de-DE"/>
        </w:rPr>
        <w:t>Biblical</w:t>
      </w:r>
      <w:proofErr w:type="spellEnd"/>
      <w:r>
        <w:rPr>
          <w:rFonts w:ascii="Calibri" w:hAnsi="Calibri"/>
          <w:i/>
          <w:iCs/>
          <w:lang w:val="de-DE"/>
        </w:rPr>
        <w:t xml:space="preserve"> </w:t>
      </w:r>
      <w:proofErr w:type="spellStart"/>
      <w:r>
        <w:rPr>
          <w:rFonts w:ascii="Calibri" w:hAnsi="Calibri"/>
          <w:i/>
          <w:iCs/>
          <w:lang w:val="de-DE"/>
        </w:rPr>
        <w:t>Studies</w:t>
      </w:r>
      <w:proofErr w:type="spellEnd"/>
      <w:r>
        <w:rPr>
          <w:rFonts w:ascii="Calibri" w:hAnsi="Calibri"/>
          <w:i/>
          <w:iCs/>
          <w:lang w:val="de-DE"/>
        </w:rPr>
        <w:t xml:space="preserve"> Bulletin</w:t>
      </w:r>
      <w:r>
        <w:rPr>
          <w:rFonts w:ascii="Calibri" w:hAnsi="Calibri"/>
        </w:rPr>
        <w:t xml:space="preserve"> 38 (December 2005) 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‘</w:t>
      </w:r>
      <w:proofErr w:type="spellStart"/>
      <w:r>
        <w:rPr>
          <w:rFonts w:ascii="Calibri" w:hAnsi="Calibri"/>
          <w:lang w:val="en-US"/>
        </w:rPr>
        <w:t>Oxyrhynchus</w:t>
      </w:r>
      <w:proofErr w:type="spellEnd"/>
      <w:r>
        <w:rPr>
          <w:rFonts w:ascii="Calibri" w:hAnsi="Calibri"/>
          <w:lang w:val="en-US"/>
        </w:rPr>
        <w:t xml:space="preserve"> and the Beast’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  <w:i/>
          <w:iCs/>
          <w:lang w:val="de-DE"/>
        </w:rPr>
        <w:t>Biblical</w:t>
      </w:r>
      <w:proofErr w:type="spellEnd"/>
      <w:r>
        <w:rPr>
          <w:rFonts w:ascii="Calibri" w:hAnsi="Calibri"/>
          <w:i/>
          <w:iCs/>
          <w:lang w:val="de-DE"/>
        </w:rPr>
        <w:t xml:space="preserve"> </w:t>
      </w:r>
      <w:proofErr w:type="spellStart"/>
      <w:r>
        <w:rPr>
          <w:rFonts w:ascii="Calibri" w:hAnsi="Calibri"/>
          <w:i/>
          <w:iCs/>
          <w:lang w:val="de-DE"/>
        </w:rPr>
        <w:t>Studies</w:t>
      </w:r>
      <w:proofErr w:type="spellEnd"/>
      <w:r>
        <w:rPr>
          <w:rFonts w:ascii="Calibri" w:hAnsi="Calibri"/>
          <w:i/>
          <w:iCs/>
          <w:lang w:val="de-DE"/>
        </w:rPr>
        <w:t xml:space="preserve"> Bulletin</w:t>
      </w:r>
      <w:r>
        <w:rPr>
          <w:rFonts w:ascii="Calibri" w:hAnsi="Calibri"/>
        </w:rPr>
        <w:t xml:space="preserve"> 36 (June 2005) 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‘The End of Interpretation: Use and Misuse of the Book of Revelation’ in </w:t>
      </w:r>
      <w:r>
        <w:rPr>
          <w:rFonts w:ascii="Calibri" w:hAnsi="Calibri"/>
          <w:i/>
          <w:iCs/>
          <w:lang w:val="en-US"/>
        </w:rPr>
        <w:t>The Bible in Transmission</w:t>
      </w:r>
      <w:r>
        <w:rPr>
          <w:rFonts w:ascii="Calibri" w:hAnsi="Calibri"/>
          <w:lang w:val="en-US"/>
        </w:rPr>
        <w:t xml:space="preserve"> (Bible Society, 2003)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‘Orthogonal methodologies and the structure of Revelation’ presented to Revelation seminar group, British New Testament Conference, September 2003 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‘The Book of Revelation’ in </w:t>
      </w:r>
      <w:r>
        <w:rPr>
          <w:rFonts w:ascii="Calibri" w:hAnsi="Calibri"/>
          <w:i/>
          <w:iCs/>
          <w:lang w:val="en-US"/>
        </w:rPr>
        <w:t>Exploring the New Testament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vol</w:t>
      </w:r>
      <w:proofErr w:type="spellEnd"/>
      <w:r>
        <w:rPr>
          <w:rFonts w:ascii="Calibri" w:hAnsi="Calibri"/>
          <w:lang w:val="en-US"/>
        </w:rPr>
        <w:t xml:space="preserve"> 2 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 xml:space="preserve"> Howard Marshall and Stephen Travis (London: SPCK, 2002)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‘Theological Interpretation of the Bible as Scripture’ in </w:t>
      </w:r>
      <w:r>
        <w:rPr>
          <w:rFonts w:ascii="Calibri" w:hAnsi="Calibri"/>
          <w:i/>
          <w:iCs/>
          <w:lang w:val="en-US"/>
        </w:rPr>
        <w:t>The Bible in Transmission</w:t>
      </w:r>
      <w:r>
        <w:rPr>
          <w:rFonts w:ascii="Calibri" w:hAnsi="Calibri"/>
          <w:lang w:val="en-US"/>
        </w:rPr>
        <w:t xml:space="preserve"> (Bible Society 2001)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‘Image, Metaphor, Symbol’ in </w:t>
      </w:r>
      <w:proofErr w:type="spellStart"/>
      <w:r>
        <w:rPr>
          <w:rFonts w:ascii="Calibri" w:hAnsi="Calibri"/>
          <w:i/>
          <w:iCs/>
          <w:lang w:val="de-DE"/>
        </w:rPr>
        <w:t>Studies</w:t>
      </w:r>
      <w:proofErr w:type="spellEnd"/>
      <w:r>
        <w:rPr>
          <w:rFonts w:ascii="Calibri" w:hAnsi="Calibri"/>
          <w:i/>
          <w:iCs/>
          <w:lang w:val="de-DE"/>
        </w:rPr>
        <w:t xml:space="preserve"> in </w:t>
      </w:r>
      <w:r>
        <w:rPr>
          <w:rFonts w:ascii="Calibri" w:hAnsi="Calibri"/>
          <w:i/>
          <w:iCs/>
          <w:lang w:val="en-US"/>
        </w:rPr>
        <w:t>the Book of Revelation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 xml:space="preserve"> Steve </w:t>
      </w:r>
      <w:proofErr w:type="spellStart"/>
      <w:r>
        <w:rPr>
          <w:rFonts w:ascii="Calibri" w:hAnsi="Calibri"/>
          <w:lang w:val="en-US"/>
        </w:rPr>
        <w:t>Moyise</w:t>
      </w:r>
      <w:proofErr w:type="spellEnd"/>
      <w:r>
        <w:rPr>
          <w:rFonts w:ascii="Calibri" w:hAnsi="Calibri"/>
          <w:lang w:val="en-US"/>
        </w:rPr>
        <w:t xml:space="preserve"> (Edinburgh: T and T Clark, 2001)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‘The Exegesis of Metaphor’ in </w:t>
      </w:r>
      <w:r>
        <w:rPr>
          <w:rFonts w:ascii="Calibri" w:hAnsi="Calibri"/>
          <w:i/>
          <w:iCs/>
          <w:lang w:val="en-US"/>
        </w:rPr>
        <w:t>After Pentecost</w:t>
      </w:r>
      <w:r>
        <w:rPr>
          <w:rFonts w:ascii="Calibri" w:hAnsi="Calibri"/>
          <w:i/>
          <w:iCs/>
        </w:rPr>
        <w:t>:</w:t>
      </w:r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  <w:lang w:val="en-US"/>
        </w:rPr>
        <w:t>The Philosophy of Language and Biblical Interpretation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 xml:space="preserve"> Craig Bartholomew (Carlisle: Paternoster/</w:t>
      </w:r>
      <w:proofErr w:type="spellStart"/>
      <w:r>
        <w:rPr>
          <w:rFonts w:ascii="Calibri" w:hAnsi="Calibri"/>
          <w:lang w:val="en-US"/>
        </w:rPr>
        <w:t>Zondervan</w:t>
      </w:r>
      <w:proofErr w:type="spellEnd"/>
      <w:r>
        <w:rPr>
          <w:rFonts w:ascii="Calibri" w:hAnsi="Calibri"/>
          <w:lang w:val="en-US"/>
        </w:rPr>
        <w:t xml:space="preserve">, 2001) 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‘The Use of the Old Testament in Rev 12’ in </w:t>
      </w:r>
      <w:r>
        <w:rPr>
          <w:rFonts w:ascii="Calibri" w:hAnsi="Calibri"/>
          <w:i/>
          <w:iCs/>
          <w:lang w:val="en-US"/>
        </w:rPr>
        <w:t>The Old Testament in the New Testament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ed</w:t>
      </w:r>
      <w:proofErr w:type="spellEnd"/>
      <w:r>
        <w:rPr>
          <w:rFonts w:ascii="Calibri" w:hAnsi="Calibri"/>
          <w:lang w:val="en-US"/>
        </w:rPr>
        <w:t xml:space="preserve"> Steve </w:t>
      </w:r>
      <w:proofErr w:type="spellStart"/>
      <w:r>
        <w:rPr>
          <w:rFonts w:ascii="Calibri" w:hAnsi="Calibri"/>
          <w:lang w:val="en-US"/>
        </w:rPr>
        <w:t>Moyise</w:t>
      </w:r>
      <w:proofErr w:type="spellEnd"/>
      <w:r>
        <w:rPr>
          <w:rFonts w:ascii="Calibri" w:hAnsi="Calibri"/>
          <w:lang w:val="en-US"/>
        </w:rPr>
        <w:t xml:space="preserve"> (Sheffield: Sheffield Academic Press, 2000) 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‘Where will it all end? </w:t>
      </w:r>
      <w:proofErr w:type="spellStart"/>
      <w:r>
        <w:rPr>
          <w:rFonts w:ascii="Calibri" w:hAnsi="Calibri"/>
          <w:lang w:val="en-US"/>
        </w:rPr>
        <w:t>Aune</w:t>
      </w:r>
      <w:proofErr w:type="spellEnd"/>
      <w:r>
        <w:rPr>
          <w:rFonts w:ascii="Calibri" w:hAnsi="Calibri"/>
          <w:lang w:val="en-US"/>
        </w:rPr>
        <w:t>, Beale and the Future of Commentary on Revelation’ presented to Revelation seminar group, British New Testament Conference, September 1999</w:t>
      </w:r>
    </w:p>
    <w:p w:rsidR="009F57B6" w:rsidRDefault="004F7946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‘Interpreting Revelation: What Does Paul </w:t>
      </w:r>
      <w:proofErr w:type="spellStart"/>
      <w:r>
        <w:rPr>
          <w:rFonts w:ascii="Calibri" w:hAnsi="Calibri"/>
          <w:lang w:val="en-US"/>
        </w:rPr>
        <w:t>Ricoeur</w:t>
      </w:r>
      <w:proofErr w:type="spellEnd"/>
      <w:r>
        <w:rPr>
          <w:rFonts w:ascii="Calibri" w:hAnsi="Calibri"/>
          <w:lang w:val="en-US"/>
        </w:rPr>
        <w:t xml:space="preserve"> Do To Help?’ presented to Hermeneutics seminar group, British New Testament Conference, September 1994</w:t>
      </w:r>
    </w:p>
    <w:p w:rsidR="009F57B6" w:rsidRDefault="004F7946">
      <w:pPr>
        <w:pStyle w:val="CVheading"/>
      </w:pPr>
      <w:r>
        <w:t>Publications and papers in progress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r>
        <w:rPr>
          <w:rFonts w:ascii="Calibri" w:hAnsi="Calibri"/>
          <w:i/>
          <w:iCs/>
          <w:lang w:val="en-US"/>
        </w:rPr>
        <w:t xml:space="preserve">Power to See the World Anew: Paul </w:t>
      </w:r>
      <w:proofErr w:type="spellStart"/>
      <w:r>
        <w:rPr>
          <w:rFonts w:ascii="Calibri" w:hAnsi="Calibri"/>
          <w:i/>
          <w:iCs/>
          <w:lang w:val="en-US"/>
        </w:rPr>
        <w:t>Ricoeur</w:t>
      </w:r>
      <w:proofErr w:type="spellEnd"/>
      <w:r>
        <w:rPr>
          <w:rFonts w:ascii="Calibri" w:hAnsi="Calibri"/>
          <w:i/>
          <w:iCs/>
          <w:lang w:val="en-US"/>
        </w:rPr>
        <w:t>, metaphor and Revelation 12–</w:t>
      </w:r>
      <w:r>
        <w:rPr>
          <w:rFonts w:ascii="Calibri" w:hAnsi="Calibri"/>
          <w:i/>
          <w:iCs/>
        </w:rPr>
        <w:t xml:space="preserve">13 </w:t>
      </w:r>
      <w:r>
        <w:rPr>
          <w:rFonts w:ascii="Calibri" w:hAnsi="Calibri"/>
          <w:lang w:val="en-US"/>
        </w:rPr>
        <w:t>(revision of PhD thesis), (</w:t>
      </w:r>
      <w:proofErr w:type="spellStart"/>
      <w:r>
        <w:rPr>
          <w:rFonts w:ascii="Calibri" w:hAnsi="Calibri"/>
          <w:lang w:val="en-US"/>
        </w:rPr>
        <w:t>Wipf</w:t>
      </w:r>
      <w:proofErr w:type="spellEnd"/>
      <w:r>
        <w:rPr>
          <w:rFonts w:ascii="Calibri" w:hAnsi="Calibri"/>
          <w:lang w:val="en-US"/>
        </w:rPr>
        <w:t xml:space="preserve"> and Stock: Pickw</w:t>
      </w:r>
      <w:r w:rsidR="00747BA2">
        <w:rPr>
          <w:rFonts w:ascii="Calibri" w:hAnsi="Calibri"/>
          <w:lang w:val="en-US"/>
        </w:rPr>
        <w:t>ick Monographs, forthcoming 2020</w:t>
      </w:r>
      <w:r>
        <w:rPr>
          <w:rFonts w:ascii="Calibri" w:hAnsi="Calibri"/>
        </w:rPr>
        <w:t>)</w:t>
      </w:r>
    </w:p>
    <w:p w:rsidR="009F57B6" w:rsidRDefault="004F7946">
      <w:pPr>
        <w:pStyle w:val="Body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i/>
          <w:iCs/>
          <w:lang w:val="en-US"/>
        </w:rPr>
        <w:t>Zondervan</w:t>
      </w:r>
      <w:proofErr w:type="spellEnd"/>
      <w:r>
        <w:rPr>
          <w:rFonts w:ascii="Calibri" w:hAnsi="Calibri"/>
          <w:i/>
          <w:iCs/>
          <w:lang w:val="en-US"/>
        </w:rPr>
        <w:t xml:space="preserve"> Critical Introduction to the Book of Revelation</w:t>
      </w:r>
      <w:r>
        <w:rPr>
          <w:rFonts w:ascii="Calibri" w:hAnsi="Calibri"/>
          <w:lang w:val="en-US"/>
        </w:rPr>
        <w:t xml:space="preserve"> (series edito</w:t>
      </w:r>
      <w:r w:rsidR="00747BA2">
        <w:rPr>
          <w:rFonts w:ascii="Calibri" w:hAnsi="Calibri"/>
          <w:lang w:val="en-US"/>
        </w:rPr>
        <w:t>r Michael Bird; forthcoming 2021</w:t>
      </w:r>
      <w:r>
        <w:rPr>
          <w:rFonts w:ascii="Calibri" w:hAnsi="Calibri"/>
        </w:rPr>
        <w:t xml:space="preserve">) </w:t>
      </w:r>
    </w:p>
    <w:p w:rsidR="009F57B6" w:rsidRDefault="004F7946">
      <w:pPr>
        <w:pStyle w:val="CVheading"/>
      </w:pPr>
      <w:r>
        <w:t>Research supervision and examining</w:t>
      </w:r>
    </w:p>
    <w:p w:rsidR="009F57B6" w:rsidRDefault="004F7946">
      <w:pPr>
        <w:pStyle w:val="Body"/>
        <w:spacing w:after="100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lang w:val="en-US"/>
        </w:rPr>
        <w:t>MPhil</w:t>
      </w:r>
      <w:proofErr w:type="spellEnd"/>
      <w:r>
        <w:rPr>
          <w:rFonts w:ascii="Calibri" w:hAnsi="Calibri"/>
          <w:lang w:val="en-US"/>
        </w:rPr>
        <w:t>: one supervised to completion</w:t>
      </w:r>
    </w:p>
    <w:p w:rsidR="009F57B6" w:rsidRPr="00093511" w:rsidRDefault="004F7946">
      <w:pPr>
        <w:pStyle w:val="Body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PhD Examination experience:</w:t>
      </w:r>
    </w:p>
    <w:tbl>
      <w:tblPr>
        <w:tblW w:w="103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795"/>
        <w:gridCol w:w="2125"/>
        <w:gridCol w:w="1277"/>
        <w:gridCol w:w="1134"/>
        <w:gridCol w:w="1983"/>
      </w:tblGrid>
      <w:tr w:rsidR="009F57B6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</w:pPr>
            <w:r>
              <w:rPr>
                <w:rFonts w:ascii="Calibri" w:hAnsi="Calibri"/>
                <w:lang w:val="en-US"/>
              </w:rPr>
              <w:t>Short thesis title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jc w:val="center"/>
            </w:pPr>
            <w:r>
              <w:rPr>
                <w:rFonts w:ascii="Calibri" w:hAnsi="Calibri"/>
                <w:lang w:val="en-US"/>
              </w:rPr>
              <w:t>Institution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jc w:val="center"/>
            </w:pPr>
            <w:r>
              <w:rPr>
                <w:rFonts w:ascii="Calibri" w:hAnsi="Calibri"/>
                <w:lang w:val="en-US"/>
              </w:rPr>
              <w:t>Award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jc w:val="center"/>
            </w:pPr>
            <w:r>
              <w:rPr>
                <w:rFonts w:ascii="Calibri" w:hAnsi="Calibri"/>
                <w:lang w:val="en-US"/>
              </w:rPr>
              <w:t>Date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jc w:val="center"/>
            </w:pPr>
            <w:r>
              <w:rPr>
                <w:rFonts w:ascii="Calibri" w:hAnsi="Calibri"/>
                <w:lang w:val="en-US"/>
              </w:rPr>
              <w:t>External/Internal</w:t>
            </w:r>
          </w:p>
        </w:tc>
      </w:tr>
      <w:tr w:rsidR="009F57B6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</w:pPr>
            <w:r>
              <w:rPr>
                <w:rFonts w:ascii="Calibri" w:hAnsi="Calibri"/>
                <w:lang w:val="en-US"/>
              </w:rPr>
              <w:t>Leadership in post-colonial Tanzania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Open University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PhD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2006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Internal</w:t>
            </w:r>
          </w:p>
        </w:tc>
      </w:tr>
      <w:tr w:rsidR="009F57B6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</w:pPr>
            <w:r>
              <w:rPr>
                <w:rFonts w:ascii="Calibri" w:hAnsi="Calibri"/>
                <w:lang w:val="en-US"/>
              </w:rPr>
              <w:t>Theological Hermeneutics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Nottingham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PhD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2007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Internal</w:t>
            </w:r>
          </w:p>
        </w:tc>
      </w:tr>
      <w:tr w:rsidR="009F57B6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</w:pPr>
            <w:r>
              <w:rPr>
                <w:rFonts w:ascii="Calibri" w:hAnsi="Calibri"/>
                <w:lang w:val="en-US"/>
              </w:rPr>
              <w:t>Interpretation of Genesis 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Nottingham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PhD (Fail)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2008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Internal</w:t>
            </w:r>
          </w:p>
        </w:tc>
      </w:tr>
      <w:tr w:rsidR="009F57B6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</w:pPr>
            <w:r>
              <w:rPr>
                <w:rFonts w:ascii="Calibri" w:hAnsi="Calibri"/>
                <w:lang w:val="en-US"/>
              </w:rPr>
              <w:t>Formation in Paul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Nottingham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PhD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2009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Internal</w:t>
            </w:r>
          </w:p>
        </w:tc>
      </w:tr>
      <w:tr w:rsidR="009F57B6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</w:pPr>
            <w:r>
              <w:rPr>
                <w:rFonts w:ascii="Calibri" w:hAnsi="Calibri"/>
                <w:lang w:val="en-US"/>
              </w:rPr>
              <w:t>Metaphor in Revelation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LST/Middlesex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PhD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2011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External</w:t>
            </w:r>
          </w:p>
        </w:tc>
      </w:tr>
      <w:tr w:rsidR="009F57B6">
        <w:trPr>
          <w:trHeight w:val="5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</w:pPr>
            <w:r>
              <w:rPr>
                <w:rFonts w:ascii="Calibri" w:hAnsi="Calibri"/>
                <w:lang w:val="en-US"/>
              </w:rPr>
              <w:t>Macrostructure of Revelation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IBTS, Prague/</w:t>
            </w:r>
            <w:proofErr w:type="spellStart"/>
            <w:r>
              <w:rPr>
                <w:rFonts w:ascii="Calibri" w:hAnsi="Calibri"/>
                <w:lang w:val="en-US"/>
              </w:rPr>
              <w:t>Univ</w:t>
            </w:r>
            <w:proofErr w:type="spellEnd"/>
            <w:r>
              <w:rPr>
                <w:rFonts w:ascii="Calibri" w:hAnsi="Calibri"/>
                <w:lang w:val="en-US"/>
              </w:rPr>
              <w:t xml:space="preserve"> of Wales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PhD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2012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External</w:t>
            </w:r>
          </w:p>
        </w:tc>
      </w:tr>
      <w:tr w:rsidR="009F57B6">
        <w:trPr>
          <w:trHeight w:val="2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</w:pPr>
            <w:r>
              <w:rPr>
                <w:rFonts w:ascii="Calibri" w:hAnsi="Calibri"/>
                <w:lang w:val="en-US"/>
              </w:rPr>
              <w:t>The ‘new song’ in Revelation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Nottingham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PhD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2013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External</w:t>
            </w:r>
          </w:p>
        </w:tc>
      </w:tr>
      <w:tr w:rsidR="009F57B6">
        <w:trPr>
          <w:trHeight w:val="5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</w:pPr>
            <w:r>
              <w:rPr>
                <w:rFonts w:ascii="Calibri" w:hAnsi="Calibri"/>
                <w:lang w:val="en-US"/>
              </w:rPr>
              <w:t>Body metaphor and gender in Paul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Highland Theological College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PhD (resubmit)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2014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External</w:t>
            </w:r>
          </w:p>
        </w:tc>
      </w:tr>
      <w:tr w:rsidR="009F57B6">
        <w:trPr>
          <w:trHeight w:val="5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</w:pPr>
            <w:r>
              <w:rPr>
                <w:rFonts w:ascii="Calibri" w:hAnsi="Calibri"/>
                <w:lang w:val="en-US"/>
              </w:rPr>
              <w:t>A Pentecostal Engagement with Worship in the Apocalypse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University of Wales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PhD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2014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External</w:t>
            </w:r>
          </w:p>
        </w:tc>
      </w:tr>
      <w:tr w:rsidR="009F57B6">
        <w:trPr>
          <w:trHeight w:val="85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</w:pPr>
            <w:r>
              <w:rPr>
                <w:rFonts w:ascii="Calibri" w:hAnsi="Calibri"/>
                <w:lang w:val="en-US"/>
              </w:rPr>
              <w:t xml:space="preserve">A </w:t>
            </w:r>
            <w:proofErr w:type="spellStart"/>
            <w:r>
              <w:rPr>
                <w:rFonts w:ascii="Calibri" w:hAnsi="Calibri"/>
                <w:lang w:val="en-US"/>
              </w:rPr>
              <w:t>Johannine</w:t>
            </w:r>
            <w:proofErr w:type="spellEnd"/>
            <w:r>
              <w:rPr>
                <w:rFonts w:ascii="Calibri" w:hAnsi="Calibri"/>
                <w:lang w:val="en-US"/>
              </w:rPr>
              <w:t xml:space="preserve"> theology of sanctification: a Pentecostal engagement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University of Wales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PhD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2016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pStyle w:val="Body"/>
              <w:spacing w:before="100" w:after="100"/>
              <w:jc w:val="center"/>
            </w:pPr>
            <w:r>
              <w:rPr>
                <w:rFonts w:ascii="Calibri" w:hAnsi="Calibri"/>
                <w:lang w:val="en-US"/>
              </w:rPr>
              <w:t>External</w:t>
            </w:r>
          </w:p>
        </w:tc>
      </w:tr>
      <w:tr w:rsidR="009F57B6">
        <w:trPr>
          <w:trHeight w:val="5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spacing w:before="100" w:after="100"/>
            </w:pPr>
            <w:r>
              <w:rPr>
                <w:rFonts w:ascii="Calibri" w:hAnsi="Calibri" w:cs="Arial Unicode MS"/>
                <w:color w:val="000000"/>
                <w:u w:color="000000"/>
              </w:rPr>
              <w:t>The meaning of ‘the abyss’ in the Book of Revelation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spacing w:before="100" w:after="100"/>
              <w:jc w:val="center"/>
            </w:pPr>
            <w:r>
              <w:rPr>
                <w:rFonts w:ascii="Calibri" w:hAnsi="Calibri" w:cs="Arial Unicode MS"/>
                <w:color w:val="000000"/>
                <w:u w:color="000000"/>
              </w:rPr>
              <w:t>University of Bristol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spacing w:before="100" w:after="100"/>
              <w:jc w:val="center"/>
            </w:pPr>
            <w:r>
              <w:rPr>
                <w:rFonts w:ascii="Calibri" w:hAnsi="Calibri" w:cs="Arial Unicode MS"/>
                <w:color w:val="000000"/>
                <w:u w:color="000000"/>
              </w:rPr>
              <w:t>PhD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spacing w:before="100" w:after="100"/>
              <w:jc w:val="center"/>
            </w:pPr>
            <w:r>
              <w:rPr>
                <w:rFonts w:ascii="Calibri" w:hAnsi="Calibri" w:cs="Arial Unicode MS"/>
                <w:color w:val="000000"/>
                <w:u w:color="000000"/>
              </w:rPr>
              <w:t>2017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57B6" w:rsidRDefault="004F7946">
            <w:pPr>
              <w:spacing w:before="100" w:after="100"/>
              <w:jc w:val="center"/>
            </w:pPr>
            <w:r>
              <w:rPr>
                <w:rFonts w:ascii="Calibri" w:hAnsi="Calibri" w:cs="Arial Unicode MS"/>
                <w:color w:val="000000"/>
                <w:u w:color="000000"/>
              </w:rPr>
              <w:t>External</w:t>
            </w:r>
          </w:p>
        </w:tc>
      </w:tr>
      <w:tr w:rsidR="009B3379">
        <w:trPr>
          <w:trHeight w:val="5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3379" w:rsidRDefault="009B3379">
            <w:pPr>
              <w:spacing w:before="100" w:after="100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color w:val="000000"/>
                <w:u w:color="000000"/>
              </w:rPr>
              <w:t>Educational themes in the Pastoral Epistles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3379" w:rsidRDefault="009B3379">
            <w:pPr>
              <w:spacing w:before="100" w:after="100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color w:val="000000"/>
                <w:u w:color="000000"/>
              </w:rPr>
              <w:t>University of Gloucester/Queen’s College Birmingh</w:t>
            </w:r>
            <w:r w:rsidR="00093511">
              <w:rPr>
                <w:rFonts w:ascii="Calibri" w:hAnsi="Calibri" w:cs="Arial Unicode MS"/>
                <w:color w:val="000000"/>
                <w:u w:color="000000"/>
              </w:rPr>
              <w:t>a</w:t>
            </w:r>
            <w:r>
              <w:rPr>
                <w:rFonts w:ascii="Calibri" w:hAnsi="Calibri" w:cs="Arial Unicode MS"/>
                <w:color w:val="000000"/>
                <w:u w:color="000000"/>
              </w:rPr>
              <w:t>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3379" w:rsidRDefault="009B3379">
            <w:pPr>
              <w:spacing w:before="100" w:after="100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color w:val="000000"/>
                <w:u w:color="000000"/>
              </w:rPr>
              <w:t>PhD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3379" w:rsidRDefault="009B3379">
            <w:pPr>
              <w:spacing w:before="100" w:after="100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color w:val="000000"/>
                <w:u w:color="000000"/>
              </w:rPr>
              <w:t>2018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3379" w:rsidRDefault="009B3379">
            <w:pPr>
              <w:spacing w:before="100" w:after="100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color w:val="000000"/>
                <w:u w:color="000000"/>
              </w:rPr>
              <w:t>External</w:t>
            </w:r>
          </w:p>
        </w:tc>
      </w:tr>
      <w:tr w:rsidR="00093511">
        <w:trPr>
          <w:trHeight w:val="5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11" w:rsidRDefault="00093511">
            <w:pPr>
              <w:spacing w:before="100" w:after="100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11" w:rsidRDefault="00093511">
            <w:pPr>
              <w:spacing w:before="100" w:after="100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11" w:rsidRDefault="00093511">
            <w:pPr>
              <w:spacing w:before="100" w:after="100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11" w:rsidRDefault="00093511">
            <w:pPr>
              <w:spacing w:before="100" w:after="100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11" w:rsidRDefault="00093511">
            <w:pPr>
              <w:spacing w:before="100" w:after="100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:rsidR="009F57B6" w:rsidRDefault="009F57B6">
      <w:pPr>
        <w:pStyle w:val="Body"/>
        <w:widowControl w:val="0"/>
        <w:rPr>
          <w:rFonts w:ascii="Calibri" w:eastAsia="Calibri" w:hAnsi="Calibri" w:cs="Calibri"/>
        </w:rPr>
      </w:pPr>
    </w:p>
    <w:p w:rsidR="009F57B6" w:rsidRDefault="009F57B6">
      <w:pPr>
        <w:pStyle w:val="Body"/>
        <w:spacing w:after="40"/>
      </w:pPr>
    </w:p>
    <w:sectPr w:rsidR="009F57B6" w:rsidSect="009F57B6">
      <w:headerReference w:type="default" r:id="rId6"/>
      <w:footerReference w:type="default" r:id="rId7"/>
      <w:pgSz w:w="11900" w:h="16840"/>
      <w:pgMar w:top="851" w:right="851" w:bottom="851" w:left="851" w:header="709" w:footer="709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76" w:rsidRDefault="00565176">
    <w:pPr>
      <w:pStyle w:val="Header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76" w:rsidRDefault="00565176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/>
  <w:revisionView w:formatting="0"/>
  <w:doNotTrackMoves/>
  <w:defaultTabStop w:val="720"/>
  <w:characterSpacingControl w:val="doNotCompress"/>
  <w:compat/>
  <w:rsids>
    <w:rsidRoot w:val="009F57B6"/>
    <w:rsid w:val="00093511"/>
    <w:rsid w:val="000F35A5"/>
    <w:rsid w:val="00166564"/>
    <w:rsid w:val="002C6FF1"/>
    <w:rsid w:val="0035302E"/>
    <w:rsid w:val="004F7946"/>
    <w:rsid w:val="00565176"/>
    <w:rsid w:val="00747BA2"/>
    <w:rsid w:val="00863803"/>
    <w:rsid w:val="009B3379"/>
    <w:rsid w:val="009E0A8E"/>
    <w:rsid w:val="009F57B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rsid w:val="009F57B6"/>
    <w:rPr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9F57B6"/>
    <w:rPr>
      <w:u w:val="single"/>
    </w:rPr>
  </w:style>
  <w:style w:type="paragraph" w:customStyle="1" w:styleId="HeaderFooter">
    <w:name w:val="Header &amp; Footer"/>
    <w:rsid w:val="009F57B6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sid w:val="009F57B6"/>
    <w:pPr>
      <w:spacing w:after="200"/>
    </w:pPr>
    <w:rPr>
      <w:rFonts w:ascii="Arial" w:hAnsi="Arial" w:cs="Arial Unicode MS"/>
      <w:color w:val="000000"/>
      <w:u w:color="000000"/>
    </w:rPr>
  </w:style>
  <w:style w:type="character" w:customStyle="1" w:styleId="Link">
    <w:name w:val="Link"/>
    <w:rsid w:val="009F57B6"/>
    <w:rPr>
      <w:color w:val="0000FF"/>
      <w:u w:val="single" w:color="0000FF"/>
    </w:rPr>
  </w:style>
  <w:style w:type="character" w:customStyle="1" w:styleId="Hyperlink0">
    <w:name w:val="Hyperlink.0"/>
    <w:basedOn w:val="Link"/>
    <w:rsid w:val="009F57B6"/>
    <w:rPr>
      <w:rFonts w:ascii="Calibri" w:eastAsia="Calibri" w:hAnsi="Calibri" w:cs="Calibri"/>
    </w:rPr>
  </w:style>
  <w:style w:type="paragraph" w:customStyle="1" w:styleId="CVheading">
    <w:name w:val="CV heading"/>
    <w:rsid w:val="009F57B6"/>
    <w:pPr>
      <w:pBdr>
        <w:bottom w:val="single" w:sz="4" w:space="0" w:color="000000"/>
      </w:pBdr>
      <w:spacing w:before="300" w:after="200"/>
    </w:pPr>
    <w:rPr>
      <w:rFonts w:ascii="Calibri" w:hAnsi="Calibri" w:cs="Arial Unicode MS"/>
      <w:b/>
      <w:bCs/>
      <w:color w:val="000000"/>
      <w:sz w:val="28"/>
      <w:szCs w:val="28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editor@grovebooks.co.uk" TargetMode="External"/><Relationship Id="rId5" Type="http://schemas.openxmlformats.org/officeDocument/2006/relationships/hyperlink" Target="http://www.psephizo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1395</Words>
  <Characters>7955</Characters>
  <Application>Microsoft Macintosh Word</Application>
  <DocSecurity>0</DocSecurity>
  <Lines>66</Lines>
  <Paragraphs>15</Paragraphs>
  <ScaleCrop>false</ScaleCrop>
  <Company>Grove Books</Company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Ian  Paul</cp:lastModifiedBy>
  <cp:revision>8</cp:revision>
  <cp:lastPrinted>2019-01-22T17:26:00Z</cp:lastPrinted>
  <dcterms:created xsi:type="dcterms:W3CDTF">2019-01-22T15:57:00Z</dcterms:created>
  <dcterms:modified xsi:type="dcterms:W3CDTF">2019-01-22T21:14:00Z</dcterms:modified>
</cp:coreProperties>
</file>